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B63E5" w14:textId="4EA54B38" w:rsidR="00225F53" w:rsidRDefault="00225F53" w:rsidP="00225F53">
      <w:pPr>
        <w:ind w:left="-1276"/>
        <w:jc w:val="center"/>
        <w:rPr>
          <w:b/>
          <w:sz w:val="28"/>
          <w:szCs w:val="28"/>
        </w:rPr>
      </w:pPr>
      <w:r>
        <w:rPr>
          <w:noProof/>
          <w:lang w:eastAsia="en-GB"/>
        </w:rPr>
        <w:drawing>
          <wp:anchor distT="0" distB="0" distL="114300" distR="114300" simplePos="0" relativeHeight="251659264" behindDoc="0" locked="0" layoutInCell="1" allowOverlap="1" wp14:anchorId="6EE0AC0E" wp14:editId="3F731068">
            <wp:simplePos x="0" y="0"/>
            <wp:positionH relativeFrom="page">
              <wp:posOffset>666750</wp:posOffset>
            </wp:positionH>
            <wp:positionV relativeFrom="paragraph">
              <wp:posOffset>0</wp:posOffset>
            </wp:positionV>
            <wp:extent cx="822325" cy="1264256"/>
            <wp:effectExtent l="0" t="0" r="0" b="0"/>
            <wp:wrapSquare wrapText="bothSides"/>
            <wp:docPr id="6" name="Picture 0" descr="newton PC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 PC cr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3114" cy="1265469"/>
                    </a:xfrm>
                    <a:prstGeom prst="rect">
                      <a:avLst/>
                    </a:prstGeom>
                  </pic:spPr>
                </pic:pic>
              </a:graphicData>
            </a:graphic>
            <wp14:sizeRelH relativeFrom="margin">
              <wp14:pctWidth>0</wp14:pctWidth>
            </wp14:sizeRelH>
            <wp14:sizeRelV relativeFrom="margin">
              <wp14:pctHeight>0</wp14:pctHeight>
            </wp14:sizeRelV>
          </wp:anchor>
        </w:drawing>
      </w:r>
    </w:p>
    <w:p w14:paraId="4D6A7CA9" w14:textId="77777777" w:rsidR="00A3270F" w:rsidRDefault="00A3270F" w:rsidP="00225F53">
      <w:pPr>
        <w:ind w:left="-1276"/>
        <w:jc w:val="center"/>
        <w:rPr>
          <w:b/>
          <w:sz w:val="28"/>
          <w:szCs w:val="28"/>
        </w:rPr>
      </w:pPr>
    </w:p>
    <w:p w14:paraId="16E8892B" w14:textId="7BD3E4AC" w:rsidR="00225F53" w:rsidRPr="00225F53" w:rsidRDefault="001979A8" w:rsidP="0044205E">
      <w:pPr>
        <w:ind w:left="-1276"/>
        <w:rPr>
          <w:b/>
          <w:sz w:val="28"/>
          <w:szCs w:val="28"/>
        </w:rPr>
      </w:pPr>
      <w:r>
        <w:rPr>
          <w:b/>
          <w:sz w:val="28"/>
          <w:szCs w:val="28"/>
        </w:rPr>
        <w:t xml:space="preserve">           </w:t>
      </w:r>
      <w:r w:rsidR="00225F53" w:rsidRPr="00824EF8">
        <w:rPr>
          <w:b/>
          <w:sz w:val="28"/>
          <w:szCs w:val="28"/>
        </w:rPr>
        <w:t xml:space="preserve">Minutes of Newton and Biggin Parish Council (PC) meeting held on Thursday </w:t>
      </w:r>
      <w:r w:rsidR="008A69EC">
        <w:rPr>
          <w:b/>
          <w:sz w:val="28"/>
          <w:szCs w:val="28"/>
        </w:rPr>
        <w:t>2</w:t>
      </w:r>
      <w:r w:rsidR="00A73292">
        <w:rPr>
          <w:b/>
          <w:sz w:val="28"/>
          <w:szCs w:val="28"/>
        </w:rPr>
        <w:t>3</w:t>
      </w:r>
      <w:r w:rsidR="00225F53" w:rsidRPr="00824EF8">
        <w:rPr>
          <w:b/>
          <w:sz w:val="28"/>
          <w:szCs w:val="28"/>
        </w:rPr>
        <w:t xml:space="preserve"> </w:t>
      </w:r>
      <w:r w:rsidR="00B771DA">
        <w:rPr>
          <w:b/>
          <w:sz w:val="28"/>
          <w:szCs w:val="28"/>
        </w:rPr>
        <w:t>Ju</w:t>
      </w:r>
      <w:r w:rsidR="00A73292">
        <w:rPr>
          <w:b/>
          <w:sz w:val="28"/>
          <w:szCs w:val="28"/>
        </w:rPr>
        <w:t>ly</w:t>
      </w:r>
      <w:r w:rsidR="00225F53" w:rsidRPr="00824EF8">
        <w:rPr>
          <w:b/>
          <w:sz w:val="28"/>
          <w:szCs w:val="28"/>
        </w:rPr>
        <w:t xml:space="preserve"> 2020</w:t>
      </w:r>
    </w:p>
    <w:p w14:paraId="282D5EEA" w14:textId="77777777" w:rsidR="00225F53" w:rsidRDefault="00225F53" w:rsidP="00F3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b/>
          <w:color w:val="FF0000"/>
          <w:sz w:val="24"/>
          <w:szCs w:val="24"/>
          <w:u w:val="single"/>
          <w:lang w:eastAsia="en-GB"/>
        </w:rPr>
      </w:pPr>
    </w:p>
    <w:p w14:paraId="3458ABDA" w14:textId="77777777" w:rsidR="00225F53" w:rsidRDefault="00225F53" w:rsidP="00F3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b/>
          <w:color w:val="FF0000"/>
          <w:sz w:val="24"/>
          <w:szCs w:val="24"/>
          <w:u w:val="single"/>
          <w:lang w:eastAsia="en-GB"/>
        </w:rPr>
      </w:pPr>
    </w:p>
    <w:p w14:paraId="6E411C07" w14:textId="102F56DE" w:rsidR="00225F53" w:rsidRPr="005A4933" w:rsidRDefault="005A4933" w:rsidP="005A4933">
      <w:pPr>
        <w:tabs>
          <w:tab w:val="left" w:pos="3180"/>
        </w:tabs>
        <w:spacing w:after="0"/>
        <w:rPr>
          <w:rFonts w:eastAsia="Times New Roman" w:cstheme="minorHAnsi"/>
          <w:b/>
          <w:color w:val="FF0000"/>
          <w:sz w:val="24"/>
          <w:szCs w:val="24"/>
          <w:lang w:eastAsia="en-GB"/>
        </w:rPr>
      </w:pPr>
      <w:r w:rsidRPr="005A4933">
        <w:rPr>
          <w:rFonts w:eastAsia="Times New Roman" w:cstheme="minorHAnsi"/>
          <w:b/>
          <w:color w:val="FF0000"/>
          <w:sz w:val="24"/>
          <w:szCs w:val="24"/>
          <w:lang w:eastAsia="en-GB"/>
        </w:rPr>
        <w:tab/>
      </w:r>
    </w:p>
    <w:p w14:paraId="48B9EDC9" w14:textId="41067A65" w:rsidR="0049181A" w:rsidRPr="00054D03" w:rsidRDefault="00F35718" w:rsidP="00F3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FF0000"/>
          <w:sz w:val="20"/>
          <w:szCs w:val="20"/>
          <w:lang w:eastAsia="en-GB"/>
        </w:rPr>
      </w:pPr>
      <w:r w:rsidRPr="00054D03">
        <w:rPr>
          <w:rFonts w:eastAsia="Times New Roman" w:cstheme="minorHAnsi"/>
          <w:b/>
          <w:color w:val="FF0000"/>
          <w:sz w:val="20"/>
          <w:szCs w:val="20"/>
          <w:u w:val="single"/>
          <w:lang w:eastAsia="en-GB"/>
        </w:rPr>
        <w:t>Coronavirus</w:t>
      </w:r>
      <w:r w:rsidRPr="00054D03">
        <w:rPr>
          <w:rFonts w:eastAsia="Times New Roman" w:cstheme="minorHAnsi"/>
          <w:color w:val="FF0000"/>
          <w:sz w:val="20"/>
          <w:szCs w:val="20"/>
          <w:lang w:eastAsia="en-GB"/>
        </w:rPr>
        <w:t xml:space="preserve"> - Here are the Minutes of the </w:t>
      </w:r>
      <w:r w:rsidR="00A73292">
        <w:rPr>
          <w:rFonts w:eastAsia="Times New Roman" w:cstheme="minorHAnsi"/>
          <w:color w:val="FF0000"/>
          <w:sz w:val="20"/>
          <w:szCs w:val="20"/>
          <w:lang w:eastAsia="en-GB"/>
        </w:rPr>
        <w:t>fourth</w:t>
      </w:r>
      <w:r w:rsidR="00BE67B8" w:rsidRPr="00054D03">
        <w:rPr>
          <w:rFonts w:eastAsia="Times New Roman" w:cstheme="minorHAnsi"/>
          <w:color w:val="FF0000"/>
          <w:sz w:val="20"/>
          <w:szCs w:val="20"/>
          <w:lang w:eastAsia="en-GB"/>
        </w:rPr>
        <w:t xml:space="preserve"> virtual </w:t>
      </w:r>
      <w:r w:rsidRPr="00054D03">
        <w:rPr>
          <w:rFonts w:eastAsia="Times New Roman" w:cstheme="minorHAnsi"/>
          <w:color w:val="FF0000"/>
          <w:sz w:val="20"/>
          <w:szCs w:val="20"/>
          <w:lang w:eastAsia="en-GB"/>
        </w:rPr>
        <w:t xml:space="preserve">Parish Council meeting held on </w:t>
      </w:r>
      <w:r w:rsidR="00BE67B8" w:rsidRPr="00054D03">
        <w:rPr>
          <w:rFonts w:eastAsia="Times New Roman" w:cstheme="minorHAnsi"/>
          <w:color w:val="FF0000"/>
          <w:sz w:val="20"/>
          <w:szCs w:val="20"/>
          <w:lang w:eastAsia="en-GB"/>
        </w:rPr>
        <w:t>2</w:t>
      </w:r>
      <w:r w:rsidR="00A73292">
        <w:rPr>
          <w:rFonts w:eastAsia="Times New Roman" w:cstheme="minorHAnsi"/>
          <w:color w:val="FF0000"/>
          <w:sz w:val="20"/>
          <w:szCs w:val="20"/>
          <w:lang w:eastAsia="en-GB"/>
        </w:rPr>
        <w:t>3</w:t>
      </w:r>
      <w:r w:rsidR="00BE67B8" w:rsidRPr="00054D03">
        <w:rPr>
          <w:rFonts w:eastAsia="Times New Roman" w:cstheme="minorHAnsi"/>
          <w:color w:val="FF0000"/>
          <w:sz w:val="20"/>
          <w:szCs w:val="20"/>
          <w:lang w:eastAsia="en-GB"/>
        </w:rPr>
        <w:t xml:space="preserve"> </w:t>
      </w:r>
      <w:r w:rsidR="00B771DA" w:rsidRPr="00054D03">
        <w:rPr>
          <w:rFonts w:eastAsia="Times New Roman" w:cstheme="minorHAnsi"/>
          <w:color w:val="FF0000"/>
          <w:sz w:val="20"/>
          <w:szCs w:val="20"/>
          <w:lang w:eastAsia="en-GB"/>
        </w:rPr>
        <w:t>Ju</w:t>
      </w:r>
      <w:r w:rsidR="00A73292">
        <w:rPr>
          <w:rFonts w:eastAsia="Times New Roman" w:cstheme="minorHAnsi"/>
          <w:color w:val="FF0000"/>
          <w:sz w:val="20"/>
          <w:szCs w:val="20"/>
          <w:lang w:eastAsia="en-GB"/>
        </w:rPr>
        <w:t>ly</w:t>
      </w:r>
      <w:r w:rsidRPr="00054D03">
        <w:rPr>
          <w:rFonts w:eastAsia="Times New Roman" w:cstheme="minorHAnsi"/>
          <w:color w:val="FF0000"/>
          <w:sz w:val="20"/>
          <w:szCs w:val="20"/>
          <w:lang w:eastAsia="en-GB"/>
        </w:rPr>
        <w:t xml:space="preserve"> 20</w:t>
      </w:r>
      <w:r w:rsidR="00BE67B8" w:rsidRPr="00054D03">
        <w:rPr>
          <w:rFonts w:eastAsia="Times New Roman" w:cstheme="minorHAnsi"/>
          <w:color w:val="FF0000"/>
          <w:sz w:val="20"/>
          <w:szCs w:val="20"/>
          <w:lang w:eastAsia="en-GB"/>
        </w:rPr>
        <w:t>20</w:t>
      </w:r>
      <w:r w:rsidRPr="00054D03">
        <w:rPr>
          <w:rFonts w:eastAsia="Times New Roman" w:cstheme="minorHAnsi"/>
          <w:color w:val="FF0000"/>
          <w:sz w:val="20"/>
          <w:szCs w:val="20"/>
          <w:lang w:eastAsia="en-GB"/>
        </w:rPr>
        <w:t>.</w:t>
      </w:r>
      <w:r w:rsidR="00A07D36">
        <w:rPr>
          <w:rFonts w:eastAsia="Times New Roman" w:cstheme="minorHAnsi"/>
          <w:color w:val="FF0000"/>
          <w:sz w:val="20"/>
          <w:szCs w:val="20"/>
          <w:lang w:eastAsia="en-GB"/>
        </w:rPr>
        <w:t xml:space="preserve">  </w:t>
      </w:r>
      <w:r w:rsidRPr="00054D03">
        <w:rPr>
          <w:rFonts w:eastAsia="Times New Roman" w:cstheme="minorHAnsi"/>
          <w:color w:val="FF0000"/>
          <w:sz w:val="20"/>
          <w:szCs w:val="20"/>
          <w:lang w:eastAsia="en-GB"/>
        </w:rPr>
        <w:t>In the present circumstances the Parish Council</w:t>
      </w:r>
      <w:r w:rsidR="00A73292">
        <w:rPr>
          <w:rFonts w:eastAsia="Times New Roman" w:cstheme="minorHAnsi"/>
          <w:color w:val="FF0000"/>
          <w:sz w:val="20"/>
          <w:szCs w:val="20"/>
          <w:lang w:eastAsia="en-GB"/>
        </w:rPr>
        <w:t xml:space="preserve"> is</w:t>
      </w:r>
      <w:r w:rsidRPr="00054D03">
        <w:rPr>
          <w:rFonts w:eastAsia="Times New Roman" w:cstheme="minorHAnsi"/>
          <w:color w:val="FF0000"/>
          <w:sz w:val="20"/>
          <w:szCs w:val="20"/>
          <w:lang w:eastAsia="en-GB"/>
        </w:rPr>
        <w:t xml:space="preserve"> not be able to meet so arrangements have been put in place for decisions to be made and work to continue.  All significant decisions will be made on the dates that the Council was due to meet</w:t>
      </w:r>
      <w:r w:rsidR="0049181A" w:rsidRPr="00054D03">
        <w:rPr>
          <w:rFonts w:eastAsia="Times New Roman" w:cstheme="minorHAnsi"/>
          <w:color w:val="FF0000"/>
          <w:sz w:val="20"/>
          <w:szCs w:val="20"/>
          <w:lang w:eastAsia="en-GB"/>
        </w:rPr>
        <w:t xml:space="preserve"> and the Government has now agreed that decisions made at virtual meetings via electronic means are now legal and binding.   Thus, the Parish Council will hold virtual meetings wherever possible as scheduled.</w:t>
      </w:r>
      <w:r w:rsidR="00010113">
        <w:rPr>
          <w:rFonts w:eastAsia="Times New Roman" w:cstheme="minorHAnsi"/>
          <w:color w:val="FF0000"/>
          <w:sz w:val="20"/>
          <w:szCs w:val="20"/>
          <w:lang w:eastAsia="en-GB"/>
        </w:rPr>
        <w:t xml:space="preserve">  </w:t>
      </w:r>
      <w:r w:rsidRPr="00054D03">
        <w:rPr>
          <w:rFonts w:eastAsia="Times New Roman" w:cstheme="minorHAnsi"/>
          <w:color w:val="FF0000"/>
          <w:sz w:val="20"/>
          <w:szCs w:val="20"/>
          <w:lang w:eastAsia="en-GB"/>
        </w:rPr>
        <w:t>Advance notice will be given by the publishing of an ‘Agenda’ in the normal way and all decisions will be recorded in Minutes that will also be published</w:t>
      </w:r>
      <w:r w:rsidR="0049181A" w:rsidRPr="00054D03">
        <w:rPr>
          <w:rFonts w:eastAsia="Times New Roman" w:cstheme="minorHAnsi"/>
          <w:color w:val="FF0000"/>
          <w:sz w:val="20"/>
          <w:szCs w:val="20"/>
          <w:lang w:eastAsia="en-GB"/>
        </w:rPr>
        <w:t xml:space="preserve">.  </w:t>
      </w:r>
    </w:p>
    <w:p w14:paraId="0B5A38ED" w14:textId="77777777" w:rsidR="0049181A" w:rsidRPr="00054D03" w:rsidRDefault="0049181A" w:rsidP="00F3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FF0000"/>
          <w:sz w:val="20"/>
          <w:szCs w:val="20"/>
          <w:lang w:eastAsia="en-GB"/>
        </w:rPr>
      </w:pPr>
    </w:p>
    <w:p w14:paraId="395E9E7F" w14:textId="37544BD7" w:rsidR="00F35718" w:rsidRPr="00054D03" w:rsidRDefault="00F35718" w:rsidP="00F3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FF0000"/>
          <w:sz w:val="20"/>
          <w:szCs w:val="20"/>
          <w:lang w:eastAsia="en-GB"/>
        </w:rPr>
      </w:pPr>
      <w:r w:rsidRPr="00054D03">
        <w:rPr>
          <w:rFonts w:eastAsia="Times New Roman" w:cstheme="minorHAnsi"/>
          <w:color w:val="FF0000"/>
          <w:sz w:val="20"/>
          <w:szCs w:val="20"/>
          <w:lang w:eastAsia="en-GB"/>
        </w:rPr>
        <w:t>If you have any issues that you’d like to bring to the Parish Council’s attention please let one of the Councillors know or send them to</w:t>
      </w:r>
      <w:r w:rsidR="0049181A" w:rsidRPr="00054D03">
        <w:rPr>
          <w:rFonts w:eastAsia="Times New Roman" w:cstheme="minorHAnsi"/>
          <w:color w:val="FF0000"/>
          <w:sz w:val="20"/>
          <w:szCs w:val="20"/>
          <w:lang w:eastAsia="en-GB"/>
        </w:rPr>
        <w:t xml:space="preserve">: </w:t>
      </w:r>
      <w:r w:rsidRPr="00054D03">
        <w:rPr>
          <w:rFonts w:eastAsia="Times New Roman" w:cstheme="minorHAnsi"/>
          <w:color w:val="FF0000"/>
          <w:sz w:val="20"/>
          <w:szCs w:val="20"/>
          <w:lang w:eastAsia="en-GB"/>
        </w:rPr>
        <w:t>clerk@newtonparishcouncil.org.uk</w:t>
      </w:r>
    </w:p>
    <w:p w14:paraId="7DF34EDE" w14:textId="77777777" w:rsidR="00997BA4" w:rsidRPr="00054D03" w:rsidRDefault="00997BA4" w:rsidP="00997BA4">
      <w:pPr>
        <w:spacing w:after="0"/>
        <w:rPr>
          <w:rFonts w:ascii="Times New Roman" w:eastAsia="Times New Roman" w:hAnsi="Times New Roman" w:cs="Times New Roman"/>
          <w:sz w:val="20"/>
          <w:szCs w:val="20"/>
          <w:lang w:eastAsia="en-GB"/>
        </w:rPr>
      </w:pPr>
    </w:p>
    <w:tbl>
      <w:tblPr>
        <w:tblStyle w:val="TableGrid"/>
        <w:tblW w:w="14601" w:type="dxa"/>
        <w:tblInd w:w="-147" w:type="dxa"/>
        <w:tblLayout w:type="fixed"/>
        <w:tblLook w:val="04A0" w:firstRow="1" w:lastRow="0" w:firstColumn="1" w:lastColumn="0" w:noHBand="0" w:noVBand="1"/>
      </w:tblPr>
      <w:tblGrid>
        <w:gridCol w:w="568"/>
        <w:gridCol w:w="1984"/>
        <w:gridCol w:w="10914"/>
        <w:gridCol w:w="1135"/>
      </w:tblGrid>
      <w:tr w:rsidR="009F64D2" w:rsidRPr="004B4432" w14:paraId="0BF53CD1" w14:textId="77777777" w:rsidTr="001979A8">
        <w:trPr>
          <w:trHeight w:val="280"/>
        </w:trPr>
        <w:tc>
          <w:tcPr>
            <w:tcW w:w="568" w:type="dxa"/>
            <w:shd w:val="clear" w:color="auto" w:fill="D9D9D9" w:themeFill="background1" w:themeFillShade="D9"/>
          </w:tcPr>
          <w:p w14:paraId="7A258797" w14:textId="77777777" w:rsidR="009F64D2" w:rsidRDefault="009F64D2" w:rsidP="00FC5858">
            <w:pPr>
              <w:ind w:left="-108" w:firstLine="108"/>
              <w:rPr>
                <w:b/>
                <w:sz w:val="20"/>
                <w:szCs w:val="20"/>
              </w:rPr>
            </w:pPr>
          </w:p>
          <w:p w14:paraId="0CCFB042" w14:textId="77777777" w:rsidR="009F64D2" w:rsidRPr="00201CA0" w:rsidRDefault="009F64D2" w:rsidP="00732C8E">
            <w:pPr>
              <w:rPr>
                <w:b/>
                <w:sz w:val="20"/>
                <w:szCs w:val="20"/>
              </w:rPr>
            </w:pPr>
            <w:r w:rsidRPr="00201CA0">
              <w:rPr>
                <w:b/>
                <w:sz w:val="20"/>
                <w:szCs w:val="20"/>
              </w:rPr>
              <w:t>Ref</w:t>
            </w:r>
          </w:p>
        </w:tc>
        <w:tc>
          <w:tcPr>
            <w:tcW w:w="1984" w:type="dxa"/>
            <w:shd w:val="clear" w:color="auto" w:fill="D9D9D9" w:themeFill="background1" w:themeFillShade="D9"/>
          </w:tcPr>
          <w:p w14:paraId="16A985F5" w14:textId="77777777" w:rsidR="009F64D2" w:rsidRPr="00201CA0" w:rsidRDefault="009F64D2" w:rsidP="00732C8E">
            <w:pPr>
              <w:rPr>
                <w:b/>
                <w:sz w:val="20"/>
                <w:szCs w:val="20"/>
              </w:rPr>
            </w:pPr>
            <w:r w:rsidRPr="00201CA0">
              <w:rPr>
                <w:b/>
                <w:sz w:val="20"/>
                <w:szCs w:val="20"/>
              </w:rPr>
              <w:t>Minute</w:t>
            </w:r>
          </w:p>
        </w:tc>
        <w:tc>
          <w:tcPr>
            <w:tcW w:w="10914" w:type="dxa"/>
            <w:shd w:val="clear" w:color="auto" w:fill="D9D9D9" w:themeFill="background1" w:themeFillShade="D9"/>
          </w:tcPr>
          <w:p w14:paraId="0084C167" w14:textId="77777777" w:rsidR="009F64D2" w:rsidRPr="00201CA0" w:rsidRDefault="009F64D2" w:rsidP="00732C8E">
            <w:pPr>
              <w:rPr>
                <w:b/>
                <w:sz w:val="20"/>
                <w:szCs w:val="20"/>
              </w:rPr>
            </w:pPr>
            <w:r w:rsidRPr="00201CA0">
              <w:rPr>
                <w:b/>
                <w:sz w:val="20"/>
                <w:szCs w:val="20"/>
              </w:rPr>
              <w:t>Text</w:t>
            </w:r>
          </w:p>
        </w:tc>
        <w:tc>
          <w:tcPr>
            <w:tcW w:w="1135" w:type="dxa"/>
            <w:shd w:val="clear" w:color="auto" w:fill="D9D9D9" w:themeFill="background1" w:themeFillShade="D9"/>
          </w:tcPr>
          <w:p w14:paraId="7FFC4523" w14:textId="77777777" w:rsidR="009F64D2" w:rsidRPr="00201CA0" w:rsidRDefault="009F64D2" w:rsidP="004B4432">
            <w:pPr>
              <w:rPr>
                <w:b/>
                <w:sz w:val="20"/>
                <w:szCs w:val="20"/>
              </w:rPr>
            </w:pPr>
            <w:r w:rsidRPr="00201CA0">
              <w:rPr>
                <w:b/>
                <w:sz w:val="20"/>
                <w:szCs w:val="20"/>
              </w:rPr>
              <w:t>Action</w:t>
            </w:r>
          </w:p>
        </w:tc>
      </w:tr>
      <w:tr w:rsidR="009F64D2" w:rsidRPr="00514046" w14:paraId="71C66F3E" w14:textId="77777777" w:rsidTr="001979A8">
        <w:trPr>
          <w:trHeight w:val="567"/>
        </w:trPr>
        <w:tc>
          <w:tcPr>
            <w:tcW w:w="568" w:type="dxa"/>
          </w:tcPr>
          <w:p w14:paraId="5A2AC88F" w14:textId="77777777" w:rsidR="009F64D2" w:rsidRPr="00514046" w:rsidRDefault="009F64D2" w:rsidP="004B5F02">
            <w:pPr>
              <w:jc w:val="center"/>
              <w:rPr>
                <w:rFonts w:cstheme="minorHAnsi"/>
                <w:b/>
              </w:rPr>
            </w:pPr>
            <w:r w:rsidRPr="00514046">
              <w:rPr>
                <w:rFonts w:cstheme="minorHAnsi"/>
                <w:b/>
              </w:rPr>
              <w:t>1</w:t>
            </w:r>
          </w:p>
        </w:tc>
        <w:tc>
          <w:tcPr>
            <w:tcW w:w="1984" w:type="dxa"/>
          </w:tcPr>
          <w:p w14:paraId="365CFD5A" w14:textId="5A798E4E" w:rsidR="009F64D2" w:rsidRPr="00514046" w:rsidRDefault="00935425" w:rsidP="004B5F02">
            <w:pPr>
              <w:rPr>
                <w:rFonts w:cstheme="minorHAnsi"/>
                <w:b/>
              </w:rPr>
            </w:pPr>
            <w:r>
              <w:rPr>
                <w:rFonts w:cstheme="minorHAnsi"/>
              </w:rPr>
              <w:t>NPC20/</w:t>
            </w:r>
            <w:r w:rsidR="00D42FBB">
              <w:rPr>
                <w:rFonts w:cstheme="minorHAnsi"/>
              </w:rPr>
              <w:t>0</w:t>
            </w:r>
            <w:r w:rsidR="00A73292">
              <w:rPr>
                <w:rFonts w:cstheme="minorHAnsi"/>
              </w:rPr>
              <w:t>7</w:t>
            </w:r>
            <w:r w:rsidR="008A69EC">
              <w:rPr>
                <w:rFonts w:cstheme="minorHAnsi"/>
              </w:rPr>
              <w:t>/</w:t>
            </w:r>
            <w:r w:rsidR="001B1512">
              <w:rPr>
                <w:rFonts w:cstheme="minorHAnsi"/>
              </w:rPr>
              <w:t>0</w:t>
            </w:r>
            <w:r w:rsidR="00A73292">
              <w:rPr>
                <w:rFonts w:cstheme="minorHAnsi"/>
              </w:rPr>
              <w:t>107</w:t>
            </w:r>
          </w:p>
        </w:tc>
        <w:tc>
          <w:tcPr>
            <w:tcW w:w="10914" w:type="dxa"/>
          </w:tcPr>
          <w:p w14:paraId="287032A6" w14:textId="24E48036" w:rsidR="009F64D2" w:rsidRPr="00831AF1" w:rsidRDefault="009F64D2" w:rsidP="005B6F76">
            <w:pPr>
              <w:rPr>
                <w:rFonts w:cstheme="minorHAnsi"/>
              </w:rPr>
            </w:pPr>
            <w:r w:rsidRPr="00831AF1">
              <w:rPr>
                <w:rFonts w:cstheme="minorHAnsi"/>
                <w:b/>
              </w:rPr>
              <w:t>Attendance</w:t>
            </w:r>
            <w:r w:rsidRPr="00831AF1">
              <w:rPr>
                <w:rFonts w:cstheme="minorHAnsi"/>
              </w:rPr>
              <w:t xml:space="preserve"> - Ian Davis (ID) Chair, Parish Councillors Anne Davis (ADa), Rick Crane (RC) an</w:t>
            </w:r>
            <w:r>
              <w:rPr>
                <w:rFonts w:cstheme="minorHAnsi"/>
              </w:rPr>
              <w:t>d PC Clerk Allyson Downes (ADo).</w:t>
            </w:r>
            <w:r w:rsidRPr="005713B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p>
        </w:tc>
        <w:tc>
          <w:tcPr>
            <w:tcW w:w="1135" w:type="dxa"/>
          </w:tcPr>
          <w:p w14:paraId="7353D2AF" w14:textId="7A0D6441" w:rsidR="009F64D2" w:rsidRPr="00514046" w:rsidRDefault="009F64D2" w:rsidP="004B5F02">
            <w:pPr>
              <w:jc w:val="center"/>
              <w:rPr>
                <w:rFonts w:cstheme="minorHAnsi"/>
                <w:b/>
              </w:rPr>
            </w:pPr>
          </w:p>
        </w:tc>
      </w:tr>
      <w:tr w:rsidR="009F64D2" w:rsidRPr="00514046" w14:paraId="1FA5A385" w14:textId="77777777" w:rsidTr="001979A8">
        <w:tc>
          <w:tcPr>
            <w:tcW w:w="568" w:type="dxa"/>
          </w:tcPr>
          <w:p w14:paraId="64A69E79" w14:textId="77777777" w:rsidR="009F64D2" w:rsidRPr="00514046" w:rsidRDefault="009F64D2" w:rsidP="004B5F02">
            <w:pPr>
              <w:jc w:val="center"/>
              <w:rPr>
                <w:rFonts w:cstheme="minorHAnsi"/>
                <w:b/>
              </w:rPr>
            </w:pPr>
            <w:r w:rsidRPr="00514046">
              <w:rPr>
                <w:rFonts w:cstheme="minorHAnsi"/>
                <w:b/>
              </w:rPr>
              <w:t>2</w:t>
            </w:r>
          </w:p>
        </w:tc>
        <w:tc>
          <w:tcPr>
            <w:tcW w:w="1984" w:type="dxa"/>
          </w:tcPr>
          <w:p w14:paraId="671A7906" w14:textId="2B7F0344" w:rsidR="009F64D2" w:rsidRPr="00514046" w:rsidRDefault="00935425" w:rsidP="00C92CC4">
            <w:pPr>
              <w:tabs>
                <w:tab w:val="left" w:pos="818"/>
              </w:tabs>
              <w:rPr>
                <w:rFonts w:cstheme="minorHAnsi"/>
                <w:b/>
              </w:rPr>
            </w:pPr>
            <w:r>
              <w:rPr>
                <w:rFonts w:cstheme="minorHAnsi"/>
              </w:rPr>
              <w:t>NPC20/</w:t>
            </w:r>
            <w:r w:rsidR="00A73292">
              <w:rPr>
                <w:rFonts w:cstheme="minorHAnsi"/>
              </w:rPr>
              <w:t>07</w:t>
            </w:r>
            <w:r w:rsidR="001B1512">
              <w:rPr>
                <w:rFonts w:cstheme="minorHAnsi"/>
              </w:rPr>
              <w:t>/0</w:t>
            </w:r>
            <w:r w:rsidR="00A73292">
              <w:rPr>
                <w:rFonts w:cstheme="minorHAnsi"/>
              </w:rPr>
              <w:t>108</w:t>
            </w:r>
          </w:p>
        </w:tc>
        <w:tc>
          <w:tcPr>
            <w:tcW w:w="10914" w:type="dxa"/>
          </w:tcPr>
          <w:p w14:paraId="7DA1B8B0" w14:textId="060529F6" w:rsidR="009F64D2" w:rsidRPr="008C2610" w:rsidRDefault="00935425" w:rsidP="00D56DBC">
            <w:pPr>
              <w:tabs>
                <w:tab w:val="left" w:pos="818"/>
              </w:tabs>
              <w:rPr>
                <w:rFonts w:cstheme="minorHAnsi"/>
                <w:b/>
              </w:rPr>
            </w:pPr>
            <w:r w:rsidRPr="008C2610">
              <w:rPr>
                <w:rFonts w:cstheme="minorHAnsi"/>
                <w:b/>
              </w:rPr>
              <w:t xml:space="preserve">Apologies </w:t>
            </w:r>
            <w:r w:rsidR="00BE67B8">
              <w:rPr>
                <w:rFonts w:cstheme="minorHAnsi"/>
              </w:rPr>
              <w:t>-</w:t>
            </w:r>
            <w:r w:rsidRPr="008C2610">
              <w:rPr>
                <w:rFonts w:cstheme="minorHAnsi"/>
              </w:rPr>
              <w:t xml:space="preserve"> </w:t>
            </w:r>
            <w:r w:rsidR="00BE67B8">
              <w:rPr>
                <w:rFonts w:cstheme="minorHAnsi"/>
              </w:rPr>
              <w:t>Councillor</w:t>
            </w:r>
            <w:r w:rsidR="00A73292">
              <w:rPr>
                <w:rFonts w:cstheme="minorHAnsi"/>
              </w:rPr>
              <w:t>s</w:t>
            </w:r>
            <w:r w:rsidR="00BE67B8">
              <w:rPr>
                <w:rFonts w:cstheme="minorHAnsi"/>
              </w:rPr>
              <w:t xml:space="preserve"> Frank Preston</w:t>
            </w:r>
            <w:r w:rsidR="00A73292">
              <w:rPr>
                <w:rFonts w:cstheme="minorHAnsi"/>
              </w:rPr>
              <w:t>, Vanessa Goulborn</w:t>
            </w:r>
            <w:r w:rsidR="00BE67B8">
              <w:rPr>
                <w:rFonts w:cstheme="minorHAnsi"/>
              </w:rPr>
              <w:t xml:space="preserve">, </w:t>
            </w:r>
            <w:r w:rsidRPr="008C2610">
              <w:rPr>
                <w:rFonts w:cstheme="minorHAnsi"/>
              </w:rPr>
              <w:t>County Councillor Adrian Warwick</w:t>
            </w:r>
            <w:r w:rsidR="00BE67B8">
              <w:rPr>
                <w:rFonts w:cstheme="minorHAnsi"/>
              </w:rPr>
              <w:t xml:space="preserve"> and Borough Councillor Leigh Hunt.</w:t>
            </w:r>
          </w:p>
        </w:tc>
        <w:tc>
          <w:tcPr>
            <w:tcW w:w="1135" w:type="dxa"/>
          </w:tcPr>
          <w:p w14:paraId="40372C27" w14:textId="77777777" w:rsidR="009F64D2" w:rsidRPr="00514046" w:rsidRDefault="009F64D2" w:rsidP="004B5F02">
            <w:pPr>
              <w:jc w:val="center"/>
              <w:rPr>
                <w:rFonts w:cstheme="minorHAnsi"/>
                <w:b/>
              </w:rPr>
            </w:pPr>
          </w:p>
        </w:tc>
      </w:tr>
      <w:tr w:rsidR="009F64D2" w:rsidRPr="00514046" w14:paraId="04F6EDF5" w14:textId="77777777" w:rsidTr="001979A8">
        <w:trPr>
          <w:trHeight w:val="285"/>
        </w:trPr>
        <w:tc>
          <w:tcPr>
            <w:tcW w:w="568" w:type="dxa"/>
          </w:tcPr>
          <w:p w14:paraId="307EE681" w14:textId="77777777" w:rsidR="009F64D2" w:rsidRPr="00514046" w:rsidRDefault="009F64D2" w:rsidP="004B5F02">
            <w:pPr>
              <w:jc w:val="center"/>
              <w:rPr>
                <w:rFonts w:cstheme="minorHAnsi"/>
                <w:b/>
              </w:rPr>
            </w:pPr>
            <w:r w:rsidRPr="00514046">
              <w:rPr>
                <w:rFonts w:cstheme="minorHAnsi"/>
                <w:b/>
              </w:rPr>
              <w:t>3</w:t>
            </w:r>
          </w:p>
        </w:tc>
        <w:tc>
          <w:tcPr>
            <w:tcW w:w="1984" w:type="dxa"/>
          </w:tcPr>
          <w:p w14:paraId="0F5DBDC1" w14:textId="1EB2BD3B" w:rsidR="009F64D2" w:rsidRPr="00514046" w:rsidRDefault="00935425" w:rsidP="004B5F02">
            <w:pPr>
              <w:rPr>
                <w:rFonts w:cstheme="minorHAnsi"/>
              </w:rPr>
            </w:pPr>
            <w:r>
              <w:rPr>
                <w:rFonts w:cstheme="minorHAnsi"/>
              </w:rPr>
              <w:t>NPC20/</w:t>
            </w:r>
            <w:r w:rsidR="00A73292">
              <w:rPr>
                <w:rFonts w:cstheme="minorHAnsi"/>
              </w:rPr>
              <w:t>07</w:t>
            </w:r>
            <w:r w:rsidR="001B1512">
              <w:rPr>
                <w:rFonts w:cstheme="minorHAnsi"/>
              </w:rPr>
              <w:t>/0</w:t>
            </w:r>
            <w:r w:rsidR="00A73292">
              <w:rPr>
                <w:rFonts w:cstheme="minorHAnsi"/>
              </w:rPr>
              <w:t>109</w:t>
            </w:r>
          </w:p>
        </w:tc>
        <w:tc>
          <w:tcPr>
            <w:tcW w:w="10914" w:type="dxa"/>
          </w:tcPr>
          <w:p w14:paraId="1A455541" w14:textId="6D8375C7" w:rsidR="009F64D2" w:rsidRPr="00831AF1" w:rsidRDefault="00363607" w:rsidP="004B5F02">
            <w:pPr>
              <w:rPr>
                <w:rFonts w:cstheme="minorHAnsi"/>
              </w:rPr>
            </w:pPr>
            <w:r w:rsidRPr="008C2610">
              <w:rPr>
                <w:rFonts w:cstheme="minorHAnsi"/>
                <w:b/>
              </w:rPr>
              <w:t>Declarations of Interest</w:t>
            </w:r>
            <w:r>
              <w:rPr>
                <w:rFonts w:cstheme="minorHAnsi"/>
              </w:rPr>
              <w:t xml:space="preserve"> </w:t>
            </w:r>
            <w:r w:rsidR="00B2355A">
              <w:rPr>
                <w:rFonts w:cstheme="minorHAnsi"/>
              </w:rPr>
              <w:t xml:space="preserve">- </w:t>
            </w:r>
            <w:r w:rsidR="008A69EC">
              <w:rPr>
                <w:rFonts w:cstheme="minorHAnsi"/>
              </w:rPr>
              <w:t>None</w:t>
            </w:r>
            <w:r w:rsidR="00B2355A">
              <w:rPr>
                <w:rFonts w:cstheme="minorHAnsi"/>
              </w:rPr>
              <w:t xml:space="preserve"> declared.</w:t>
            </w:r>
          </w:p>
        </w:tc>
        <w:tc>
          <w:tcPr>
            <w:tcW w:w="1135" w:type="dxa"/>
          </w:tcPr>
          <w:p w14:paraId="70E464AB" w14:textId="77777777" w:rsidR="009F64D2" w:rsidRPr="00514046" w:rsidRDefault="009F64D2" w:rsidP="004B5F02">
            <w:pPr>
              <w:jc w:val="center"/>
              <w:rPr>
                <w:rFonts w:cstheme="minorHAnsi"/>
                <w:b/>
              </w:rPr>
            </w:pPr>
          </w:p>
        </w:tc>
      </w:tr>
      <w:tr w:rsidR="009F64D2" w:rsidRPr="00514046" w14:paraId="78209188" w14:textId="77777777" w:rsidTr="001979A8">
        <w:trPr>
          <w:trHeight w:val="378"/>
        </w:trPr>
        <w:tc>
          <w:tcPr>
            <w:tcW w:w="568" w:type="dxa"/>
          </w:tcPr>
          <w:p w14:paraId="101390F8" w14:textId="77777777" w:rsidR="009F64D2" w:rsidRPr="00514046" w:rsidRDefault="009F64D2" w:rsidP="004B5F02">
            <w:pPr>
              <w:jc w:val="center"/>
              <w:rPr>
                <w:rFonts w:cstheme="minorHAnsi"/>
                <w:b/>
              </w:rPr>
            </w:pPr>
            <w:r>
              <w:rPr>
                <w:rFonts w:cstheme="minorHAnsi"/>
                <w:b/>
              </w:rPr>
              <w:t>4</w:t>
            </w:r>
          </w:p>
        </w:tc>
        <w:tc>
          <w:tcPr>
            <w:tcW w:w="1984" w:type="dxa"/>
          </w:tcPr>
          <w:p w14:paraId="59AD4013" w14:textId="7601D61D" w:rsidR="009F64D2" w:rsidRDefault="00935425" w:rsidP="004B5F02">
            <w:pPr>
              <w:rPr>
                <w:rFonts w:cstheme="minorHAnsi"/>
              </w:rPr>
            </w:pPr>
            <w:r>
              <w:rPr>
                <w:rFonts w:cstheme="minorHAnsi"/>
              </w:rPr>
              <w:t>NPC20/</w:t>
            </w:r>
            <w:r w:rsidR="00A73292">
              <w:rPr>
                <w:rFonts w:cstheme="minorHAnsi"/>
              </w:rPr>
              <w:t>07</w:t>
            </w:r>
            <w:r w:rsidR="001B1512">
              <w:rPr>
                <w:rFonts w:cstheme="minorHAnsi"/>
              </w:rPr>
              <w:t>/0</w:t>
            </w:r>
            <w:r w:rsidR="00A73292">
              <w:rPr>
                <w:rFonts w:cstheme="minorHAnsi"/>
              </w:rPr>
              <w:t>110</w:t>
            </w:r>
          </w:p>
        </w:tc>
        <w:tc>
          <w:tcPr>
            <w:tcW w:w="10914" w:type="dxa"/>
          </w:tcPr>
          <w:p w14:paraId="329BD084" w14:textId="7A181CC3" w:rsidR="00180F25" w:rsidRDefault="00363607" w:rsidP="00435B52">
            <w:pPr>
              <w:rPr>
                <w:rFonts w:cstheme="minorHAnsi"/>
              </w:rPr>
            </w:pPr>
            <w:r w:rsidRPr="008C2610">
              <w:rPr>
                <w:rFonts w:cstheme="minorHAnsi"/>
                <w:b/>
              </w:rPr>
              <w:t>Previous Minutes</w:t>
            </w:r>
            <w:r>
              <w:rPr>
                <w:rFonts w:cstheme="minorHAnsi"/>
              </w:rPr>
              <w:t xml:space="preserve"> - the minutes from the </w:t>
            </w:r>
            <w:r w:rsidR="0044205E">
              <w:rPr>
                <w:rFonts w:cstheme="minorHAnsi"/>
              </w:rPr>
              <w:t>2</w:t>
            </w:r>
            <w:r w:rsidR="00A73292">
              <w:rPr>
                <w:rFonts w:cstheme="minorHAnsi"/>
              </w:rPr>
              <w:t>5</w:t>
            </w:r>
            <w:r w:rsidR="00BE67B8">
              <w:rPr>
                <w:rFonts w:cstheme="minorHAnsi"/>
              </w:rPr>
              <w:t xml:space="preserve"> </w:t>
            </w:r>
            <w:r w:rsidR="00A73292">
              <w:rPr>
                <w:rFonts w:cstheme="minorHAnsi"/>
              </w:rPr>
              <w:t>June</w:t>
            </w:r>
            <w:r>
              <w:rPr>
                <w:rFonts w:cstheme="minorHAnsi"/>
              </w:rPr>
              <w:t xml:space="preserve"> 2020 were </w:t>
            </w:r>
            <w:r w:rsidR="008C2610">
              <w:rPr>
                <w:rFonts w:cstheme="minorHAnsi"/>
              </w:rPr>
              <w:t>taken as read</w:t>
            </w:r>
            <w:r w:rsidR="00581C28">
              <w:rPr>
                <w:rFonts w:cstheme="minorHAnsi"/>
              </w:rPr>
              <w:t xml:space="preserve"> and </w:t>
            </w:r>
            <w:r w:rsidR="004F681B">
              <w:rPr>
                <w:rFonts w:cstheme="minorHAnsi"/>
              </w:rPr>
              <w:t>agreed as</w:t>
            </w:r>
            <w:r w:rsidR="00A73292">
              <w:rPr>
                <w:rFonts w:cstheme="minorHAnsi"/>
              </w:rPr>
              <w:t xml:space="preserve"> accurate</w:t>
            </w:r>
            <w:r w:rsidR="00DF02FD">
              <w:rPr>
                <w:rFonts w:cstheme="minorHAnsi"/>
              </w:rPr>
              <w:t>.</w:t>
            </w:r>
          </w:p>
          <w:p w14:paraId="66800BC4" w14:textId="04C2F8B5" w:rsidR="00581C28" w:rsidRPr="00E53AD2" w:rsidRDefault="00581C28" w:rsidP="00435B52">
            <w:pPr>
              <w:rPr>
                <w:rFonts w:cstheme="minorHAnsi"/>
              </w:rPr>
            </w:pPr>
            <w:r w:rsidRPr="00581C28">
              <w:rPr>
                <w:rFonts w:cstheme="minorHAnsi"/>
              </w:rPr>
              <w:t>RESOLVED that the minutes of the meeting held on 2</w:t>
            </w:r>
            <w:r w:rsidR="00A73292">
              <w:rPr>
                <w:rFonts w:cstheme="minorHAnsi"/>
              </w:rPr>
              <w:t>5</w:t>
            </w:r>
            <w:r>
              <w:rPr>
                <w:rFonts w:cstheme="minorHAnsi"/>
              </w:rPr>
              <w:t xml:space="preserve"> </w:t>
            </w:r>
            <w:r w:rsidR="00A73292">
              <w:rPr>
                <w:rFonts w:cstheme="minorHAnsi"/>
              </w:rPr>
              <w:t>June</w:t>
            </w:r>
            <w:r w:rsidRPr="00581C28">
              <w:rPr>
                <w:rFonts w:cstheme="minorHAnsi"/>
              </w:rPr>
              <w:t xml:space="preserve"> 2020 be confirmed and signed by the Chairman as a correct record</w:t>
            </w:r>
            <w:r w:rsidR="00A73292">
              <w:rPr>
                <w:rFonts w:cstheme="minorHAnsi"/>
              </w:rPr>
              <w:t xml:space="preserve"> when possible</w:t>
            </w:r>
            <w:r w:rsidRPr="00581C28">
              <w:rPr>
                <w:rFonts w:cstheme="minorHAnsi"/>
              </w:rPr>
              <w:t>.</w:t>
            </w:r>
          </w:p>
        </w:tc>
        <w:tc>
          <w:tcPr>
            <w:tcW w:w="1135" w:type="dxa"/>
          </w:tcPr>
          <w:p w14:paraId="59504980" w14:textId="0EAA344E" w:rsidR="009F64D2" w:rsidRPr="00514046" w:rsidRDefault="009F64D2" w:rsidP="004B5F02">
            <w:pPr>
              <w:jc w:val="center"/>
              <w:rPr>
                <w:rFonts w:cstheme="minorHAnsi"/>
                <w:b/>
              </w:rPr>
            </w:pPr>
          </w:p>
        </w:tc>
      </w:tr>
      <w:tr w:rsidR="00435B52" w:rsidRPr="00514046" w14:paraId="3B1F0FB8" w14:textId="77777777" w:rsidTr="001979A8">
        <w:trPr>
          <w:trHeight w:val="1971"/>
        </w:trPr>
        <w:tc>
          <w:tcPr>
            <w:tcW w:w="568" w:type="dxa"/>
          </w:tcPr>
          <w:p w14:paraId="6CF8D2F3" w14:textId="2A8A5DA9" w:rsidR="00435B52" w:rsidRDefault="00312872" w:rsidP="004B5F02">
            <w:pPr>
              <w:jc w:val="center"/>
              <w:rPr>
                <w:rFonts w:cstheme="minorHAnsi"/>
                <w:b/>
              </w:rPr>
            </w:pPr>
            <w:r>
              <w:rPr>
                <w:rFonts w:cstheme="minorHAnsi"/>
                <w:b/>
              </w:rPr>
              <w:t>5</w:t>
            </w:r>
          </w:p>
        </w:tc>
        <w:tc>
          <w:tcPr>
            <w:tcW w:w="1984" w:type="dxa"/>
          </w:tcPr>
          <w:p w14:paraId="20C197A2" w14:textId="4BAB650E" w:rsidR="00435B52" w:rsidRDefault="00435B52" w:rsidP="004B5F02">
            <w:pPr>
              <w:rPr>
                <w:rFonts w:cstheme="minorHAnsi"/>
              </w:rPr>
            </w:pPr>
            <w:r>
              <w:rPr>
                <w:rFonts w:cstheme="minorHAnsi"/>
              </w:rPr>
              <w:t>NPC20/</w:t>
            </w:r>
            <w:r w:rsidR="00A73292">
              <w:rPr>
                <w:rFonts w:cstheme="minorHAnsi"/>
              </w:rPr>
              <w:t>07</w:t>
            </w:r>
            <w:r>
              <w:rPr>
                <w:rFonts w:cstheme="minorHAnsi"/>
              </w:rPr>
              <w:t>/0</w:t>
            </w:r>
            <w:r w:rsidR="00A73292">
              <w:rPr>
                <w:rFonts w:cstheme="minorHAnsi"/>
              </w:rPr>
              <w:t>111</w:t>
            </w:r>
          </w:p>
        </w:tc>
        <w:tc>
          <w:tcPr>
            <w:tcW w:w="10914" w:type="dxa"/>
          </w:tcPr>
          <w:p w14:paraId="0BFA1C50" w14:textId="77777777" w:rsidR="000C7A5F" w:rsidRPr="000C7A5F" w:rsidRDefault="00435B52" w:rsidP="000C7A5F">
            <w:pPr>
              <w:rPr>
                <w:rFonts w:cstheme="minorHAnsi"/>
                <w:b/>
                <w:bCs/>
              </w:rPr>
            </w:pPr>
            <w:r w:rsidRPr="000C7A5F">
              <w:rPr>
                <w:rFonts w:cstheme="minorHAnsi"/>
                <w:b/>
                <w:bCs/>
              </w:rPr>
              <w:t>Matters Arising:</w:t>
            </w:r>
          </w:p>
          <w:p w14:paraId="436CD8F3" w14:textId="1BF12A06" w:rsidR="00581C28" w:rsidRPr="000C7A5F" w:rsidRDefault="00435B52" w:rsidP="000C7A5F">
            <w:pPr>
              <w:pStyle w:val="ListParagraph"/>
              <w:numPr>
                <w:ilvl w:val="0"/>
                <w:numId w:val="43"/>
              </w:numPr>
              <w:ind w:left="458" w:hanging="283"/>
              <w:rPr>
                <w:rFonts w:cstheme="minorHAnsi"/>
                <w:b/>
                <w:bCs/>
              </w:rPr>
            </w:pPr>
            <w:r w:rsidRPr="000C7A5F">
              <w:rPr>
                <w:rFonts w:cstheme="minorHAnsi"/>
              </w:rPr>
              <w:t xml:space="preserve">Progress with commissioning </w:t>
            </w:r>
            <w:r w:rsidR="00581C28" w:rsidRPr="000C7A5F">
              <w:rPr>
                <w:rFonts w:cstheme="minorHAnsi"/>
              </w:rPr>
              <w:t>the</w:t>
            </w:r>
            <w:r w:rsidRPr="000C7A5F">
              <w:rPr>
                <w:rFonts w:cstheme="minorHAnsi"/>
              </w:rPr>
              <w:t xml:space="preserve"> Projector Security Cabinet</w:t>
            </w:r>
            <w:r w:rsidR="00581C28" w:rsidRPr="000C7A5F">
              <w:rPr>
                <w:rFonts w:cstheme="minorHAnsi"/>
              </w:rPr>
              <w:t>.</w:t>
            </w:r>
          </w:p>
          <w:p w14:paraId="5C6DC085" w14:textId="20E8A673" w:rsidR="000C7A5F" w:rsidRDefault="00581C28" w:rsidP="000C7A5F">
            <w:pPr>
              <w:rPr>
                <w:rFonts w:cstheme="minorHAnsi"/>
              </w:rPr>
            </w:pPr>
            <w:r w:rsidRPr="000C7A5F">
              <w:rPr>
                <w:rFonts w:cstheme="minorHAnsi"/>
              </w:rPr>
              <w:t>RESOLVED</w:t>
            </w:r>
            <w:r w:rsidR="00435B52" w:rsidRPr="000C7A5F">
              <w:rPr>
                <w:rFonts w:cstheme="minorHAnsi"/>
              </w:rPr>
              <w:t xml:space="preserve"> that Councillor Crane would </w:t>
            </w:r>
            <w:r w:rsidR="00A73292" w:rsidRPr="000C7A5F">
              <w:rPr>
                <w:rFonts w:cstheme="minorHAnsi"/>
              </w:rPr>
              <w:t xml:space="preserve">speak to the Chair of the Village Hall Committee to establish costs and </w:t>
            </w:r>
            <w:r w:rsidR="004F681B">
              <w:rPr>
                <w:rFonts w:cstheme="minorHAnsi"/>
              </w:rPr>
              <w:t xml:space="preserve">the </w:t>
            </w:r>
            <w:r w:rsidR="00A73292" w:rsidRPr="000C7A5F">
              <w:rPr>
                <w:rFonts w:cstheme="minorHAnsi"/>
              </w:rPr>
              <w:t>possibility of providing a cabinet to house the projector.</w:t>
            </w:r>
          </w:p>
          <w:p w14:paraId="2DFE880A" w14:textId="77777777" w:rsidR="000C7A5F" w:rsidRDefault="000C7A5F" w:rsidP="000C7A5F">
            <w:pPr>
              <w:rPr>
                <w:rFonts w:cstheme="minorHAnsi"/>
              </w:rPr>
            </w:pPr>
          </w:p>
          <w:p w14:paraId="7B48A670" w14:textId="0A2D11F8" w:rsidR="006D1CF7" w:rsidRPr="001979A8" w:rsidRDefault="000C7A5F" w:rsidP="001979A8">
            <w:pPr>
              <w:pStyle w:val="ListParagraph"/>
              <w:numPr>
                <w:ilvl w:val="0"/>
                <w:numId w:val="43"/>
              </w:numPr>
              <w:ind w:left="458" w:hanging="283"/>
              <w:rPr>
                <w:rFonts w:cstheme="minorHAnsi"/>
              </w:rPr>
            </w:pPr>
            <w:r w:rsidRPr="000C7A5F">
              <w:rPr>
                <w:rFonts w:cstheme="minorHAnsi"/>
              </w:rPr>
              <w:t>Reilly’s</w:t>
            </w:r>
            <w:r w:rsidR="00F676CF" w:rsidRPr="000C7A5F">
              <w:rPr>
                <w:rFonts w:cstheme="minorHAnsi"/>
              </w:rPr>
              <w:t xml:space="preserve"> Site </w:t>
            </w:r>
            <w:r>
              <w:rPr>
                <w:rFonts w:cstheme="minorHAnsi"/>
              </w:rPr>
              <w:t>-</w:t>
            </w:r>
            <w:r w:rsidR="00F676CF" w:rsidRPr="000C7A5F">
              <w:rPr>
                <w:rFonts w:cstheme="minorHAnsi"/>
              </w:rPr>
              <w:t xml:space="preserve"> Warwickshire Council are due to attend </w:t>
            </w:r>
            <w:r w:rsidR="004F681B">
              <w:rPr>
                <w:rFonts w:cstheme="minorHAnsi"/>
              </w:rPr>
              <w:t xml:space="preserve">the site </w:t>
            </w:r>
            <w:r w:rsidR="00F676CF" w:rsidRPr="000C7A5F">
              <w:rPr>
                <w:rFonts w:cstheme="minorHAnsi"/>
              </w:rPr>
              <w:t>week commencing 27/07/20.</w:t>
            </w:r>
          </w:p>
          <w:p w14:paraId="3DE2F64C" w14:textId="2D25FDA4" w:rsidR="00F676CF" w:rsidRPr="000C7A5F" w:rsidRDefault="00581C28" w:rsidP="000C7A5F">
            <w:pPr>
              <w:rPr>
                <w:rFonts w:cstheme="minorHAnsi"/>
              </w:rPr>
            </w:pPr>
            <w:r w:rsidRPr="000C7A5F">
              <w:rPr>
                <w:rFonts w:cstheme="minorHAnsi"/>
              </w:rPr>
              <w:t>RESOLVED that the update be</w:t>
            </w:r>
            <w:r w:rsidR="00F676CF" w:rsidRPr="000C7A5F">
              <w:rPr>
                <w:rFonts w:cstheme="minorHAnsi"/>
              </w:rPr>
              <w:t xml:space="preserve"> carried forward to the next Parish Council Meeting.</w:t>
            </w:r>
          </w:p>
        </w:tc>
        <w:tc>
          <w:tcPr>
            <w:tcW w:w="1135" w:type="dxa"/>
          </w:tcPr>
          <w:p w14:paraId="417433E3" w14:textId="77777777" w:rsidR="00F676CF" w:rsidRDefault="00F676CF" w:rsidP="00F676CF">
            <w:pPr>
              <w:rPr>
                <w:rFonts w:cstheme="minorHAnsi"/>
                <w:b/>
              </w:rPr>
            </w:pPr>
          </w:p>
          <w:p w14:paraId="736AF927" w14:textId="77777777" w:rsidR="000C7A5F" w:rsidRDefault="000C7A5F" w:rsidP="00F676CF">
            <w:pPr>
              <w:rPr>
                <w:rFonts w:cstheme="minorHAnsi"/>
                <w:b/>
              </w:rPr>
            </w:pPr>
          </w:p>
          <w:p w14:paraId="2C7AE212" w14:textId="77777777" w:rsidR="00F676CF" w:rsidRDefault="00F676CF" w:rsidP="00F676CF">
            <w:pPr>
              <w:rPr>
                <w:rFonts w:cstheme="minorHAnsi"/>
                <w:b/>
              </w:rPr>
            </w:pPr>
          </w:p>
          <w:p w14:paraId="4513347A" w14:textId="77777777" w:rsidR="00F676CF" w:rsidRDefault="00F676CF" w:rsidP="00F676CF">
            <w:pPr>
              <w:rPr>
                <w:rFonts w:cstheme="minorHAnsi"/>
                <w:b/>
              </w:rPr>
            </w:pPr>
            <w:r>
              <w:rPr>
                <w:rFonts w:cstheme="minorHAnsi"/>
                <w:b/>
              </w:rPr>
              <w:t>RC</w:t>
            </w:r>
          </w:p>
          <w:p w14:paraId="497C883C" w14:textId="77777777" w:rsidR="006D1CF7" w:rsidRDefault="006D1CF7" w:rsidP="00F676CF">
            <w:pPr>
              <w:rPr>
                <w:rFonts w:cstheme="minorHAnsi"/>
                <w:b/>
              </w:rPr>
            </w:pPr>
          </w:p>
          <w:p w14:paraId="470F9049" w14:textId="1EB7A66D" w:rsidR="006D1CF7" w:rsidRPr="00514046" w:rsidRDefault="006D1CF7" w:rsidP="00F676CF">
            <w:pPr>
              <w:rPr>
                <w:rFonts w:cstheme="minorHAnsi"/>
                <w:b/>
              </w:rPr>
            </w:pPr>
            <w:r>
              <w:rPr>
                <w:rFonts w:cstheme="minorHAnsi"/>
                <w:b/>
              </w:rPr>
              <w:t>ADo</w:t>
            </w:r>
          </w:p>
        </w:tc>
      </w:tr>
      <w:tr w:rsidR="009F64D2" w:rsidRPr="00514046" w14:paraId="69F55074" w14:textId="77777777" w:rsidTr="001979A8">
        <w:trPr>
          <w:trHeight w:val="555"/>
        </w:trPr>
        <w:tc>
          <w:tcPr>
            <w:tcW w:w="568" w:type="dxa"/>
          </w:tcPr>
          <w:p w14:paraId="51493FBD" w14:textId="30CDE9BE" w:rsidR="009F64D2" w:rsidRPr="00514046" w:rsidRDefault="00312872" w:rsidP="00116A5B">
            <w:pPr>
              <w:jc w:val="center"/>
              <w:rPr>
                <w:rFonts w:cstheme="minorHAnsi"/>
                <w:b/>
              </w:rPr>
            </w:pPr>
            <w:r>
              <w:rPr>
                <w:rFonts w:cstheme="minorHAnsi"/>
                <w:b/>
              </w:rPr>
              <w:t>6</w:t>
            </w:r>
          </w:p>
        </w:tc>
        <w:tc>
          <w:tcPr>
            <w:tcW w:w="1984" w:type="dxa"/>
          </w:tcPr>
          <w:p w14:paraId="021F2036" w14:textId="35A3D13A" w:rsidR="009F64D2" w:rsidRDefault="00180F25" w:rsidP="00116A5B">
            <w:r>
              <w:t>NPC20/</w:t>
            </w:r>
            <w:r w:rsidR="00A73292">
              <w:t>07</w:t>
            </w:r>
            <w:r>
              <w:t>/0</w:t>
            </w:r>
            <w:r w:rsidR="00A73292">
              <w:t>112</w:t>
            </w:r>
          </w:p>
        </w:tc>
        <w:tc>
          <w:tcPr>
            <w:tcW w:w="10914" w:type="dxa"/>
          </w:tcPr>
          <w:p w14:paraId="59D76CA4" w14:textId="437B91FD" w:rsidR="00B771DA" w:rsidRPr="00180F25" w:rsidRDefault="00180F25" w:rsidP="00180F25">
            <w:pPr>
              <w:rPr>
                <w:rFonts w:eastAsia="Times New Roman" w:cstheme="minorHAnsi"/>
                <w:lang w:eastAsia="en-GB"/>
              </w:rPr>
            </w:pPr>
            <w:r w:rsidRPr="007819DC">
              <w:rPr>
                <w:rFonts w:eastAsia="Times New Roman" w:cstheme="minorHAnsi"/>
                <w:b/>
                <w:bCs/>
                <w:lang w:eastAsia="en-GB"/>
              </w:rPr>
              <w:t>Standing Orders</w:t>
            </w:r>
            <w:r>
              <w:rPr>
                <w:rFonts w:eastAsia="Times New Roman" w:cstheme="minorHAnsi"/>
                <w:lang w:eastAsia="en-GB"/>
              </w:rPr>
              <w:t xml:space="preserve"> - the Standing Orders were suspended to enable the Parish Council to consider any issues raised by residents.</w:t>
            </w:r>
          </w:p>
        </w:tc>
        <w:tc>
          <w:tcPr>
            <w:tcW w:w="1135" w:type="dxa"/>
          </w:tcPr>
          <w:p w14:paraId="783A26F4" w14:textId="26174168" w:rsidR="002B1743" w:rsidRPr="00514046" w:rsidRDefault="002B1743" w:rsidP="007B730C">
            <w:pPr>
              <w:rPr>
                <w:rFonts w:cstheme="minorHAnsi"/>
                <w:b/>
              </w:rPr>
            </w:pPr>
          </w:p>
        </w:tc>
      </w:tr>
      <w:tr w:rsidR="00935425" w:rsidRPr="00514046" w14:paraId="335C849B" w14:textId="77777777" w:rsidTr="001979A8">
        <w:tc>
          <w:tcPr>
            <w:tcW w:w="568" w:type="dxa"/>
          </w:tcPr>
          <w:p w14:paraId="031C6F0D" w14:textId="486F9212" w:rsidR="00935425" w:rsidRPr="00514046" w:rsidRDefault="00312872" w:rsidP="00935425">
            <w:pPr>
              <w:jc w:val="center"/>
              <w:rPr>
                <w:rFonts w:cstheme="minorHAnsi"/>
                <w:b/>
              </w:rPr>
            </w:pPr>
            <w:r>
              <w:rPr>
                <w:rFonts w:cstheme="minorHAnsi"/>
                <w:b/>
              </w:rPr>
              <w:t>7</w:t>
            </w:r>
          </w:p>
        </w:tc>
        <w:tc>
          <w:tcPr>
            <w:tcW w:w="1984" w:type="dxa"/>
          </w:tcPr>
          <w:p w14:paraId="74DCF154" w14:textId="72719FB8" w:rsidR="00935425" w:rsidRPr="00514046" w:rsidRDefault="00935425" w:rsidP="00935425">
            <w:pPr>
              <w:rPr>
                <w:rFonts w:cstheme="minorHAnsi"/>
                <w:b/>
              </w:rPr>
            </w:pPr>
            <w:r>
              <w:rPr>
                <w:rFonts w:cstheme="minorHAnsi"/>
              </w:rPr>
              <w:t>NPC20/</w:t>
            </w:r>
            <w:r w:rsidR="00A73292">
              <w:rPr>
                <w:rFonts w:cstheme="minorHAnsi"/>
              </w:rPr>
              <w:t>07</w:t>
            </w:r>
            <w:r w:rsidR="001B1512">
              <w:rPr>
                <w:rFonts w:cstheme="minorHAnsi"/>
              </w:rPr>
              <w:t>/0</w:t>
            </w:r>
            <w:r w:rsidR="00A73292">
              <w:rPr>
                <w:rFonts w:cstheme="minorHAnsi"/>
              </w:rPr>
              <w:t>113</w:t>
            </w:r>
          </w:p>
        </w:tc>
        <w:tc>
          <w:tcPr>
            <w:tcW w:w="10914" w:type="dxa"/>
          </w:tcPr>
          <w:p w14:paraId="5B2318C8" w14:textId="232BCDF1" w:rsidR="00C333D9" w:rsidRPr="00AC3D8D" w:rsidRDefault="00180F25" w:rsidP="00180F25">
            <w:pPr>
              <w:rPr>
                <w:rFonts w:eastAsia="Times New Roman" w:cstheme="minorHAnsi"/>
                <w:lang w:eastAsia="en-GB"/>
              </w:rPr>
            </w:pPr>
            <w:r>
              <w:rPr>
                <w:rFonts w:eastAsia="Times New Roman" w:cstheme="minorHAnsi"/>
                <w:lang w:eastAsia="en-GB"/>
              </w:rPr>
              <w:t>There were no issues raised with Councillors or the Clerk</w:t>
            </w:r>
            <w:r w:rsidR="000C7A5F">
              <w:rPr>
                <w:rFonts w:eastAsia="Times New Roman" w:cstheme="minorHAnsi"/>
                <w:lang w:eastAsia="en-GB"/>
              </w:rPr>
              <w:t xml:space="preserve"> and as </w:t>
            </w:r>
            <w:r w:rsidR="00B2355A">
              <w:rPr>
                <w:rFonts w:eastAsia="Times New Roman" w:cstheme="minorHAnsi"/>
                <w:lang w:eastAsia="en-GB"/>
              </w:rPr>
              <w:t>such the</w:t>
            </w:r>
            <w:r w:rsidRPr="0081032E">
              <w:rPr>
                <w:rFonts w:eastAsia="Times New Roman" w:cstheme="minorHAnsi"/>
                <w:b/>
                <w:bCs/>
                <w:lang w:eastAsia="en-GB"/>
              </w:rPr>
              <w:t xml:space="preserve"> Standing Orders were re-instated</w:t>
            </w:r>
            <w:r>
              <w:rPr>
                <w:rFonts w:eastAsia="Times New Roman" w:cstheme="minorHAnsi"/>
                <w:lang w:eastAsia="en-GB"/>
              </w:rPr>
              <w:t>.</w:t>
            </w:r>
          </w:p>
        </w:tc>
        <w:tc>
          <w:tcPr>
            <w:tcW w:w="1135" w:type="dxa"/>
          </w:tcPr>
          <w:p w14:paraId="6C7A8566" w14:textId="08F2A429" w:rsidR="002B1743" w:rsidRPr="00514046" w:rsidRDefault="002B1743" w:rsidP="007B730C">
            <w:pPr>
              <w:rPr>
                <w:rFonts w:cstheme="minorHAnsi"/>
                <w:b/>
              </w:rPr>
            </w:pPr>
          </w:p>
        </w:tc>
      </w:tr>
      <w:tr w:rsidR="0053100C" w:rsidRPr="00514046" w14:paraId="3D597A26" w14:textId="77777777" w:rsidTr="001979A8">
        <w:trPr>
          <w:trHeight w:val="1420"/>
        </w:trPr>
        <w:tc>
          <w:tcPr>
            <w:tcW w:w="568" w:type="dxa"/>
          </w:tcPr>
          <w:p w14:paraId="53F3433A" w14:textId="6A547FC3" w:rsidR="0053100C" w:rsidRDefault="00312872" w:rsidP="00935425">
            <w:pPr>
              <w:jc w:val="center"/>
              <w:rPr>
                <w:rFonts w:cstheme="minorHAnsi"/>
                <w:b/>
              </w:rPr>
            </w:pPr>
            <w:r>
              <w:rPr>
                <w:rFonts w:cstheme="minorHAnsi"/>
                <w:b/>
              </w:rPr>
              <w:lastRenderedPageBreak/>
              <w:t>8</w:t>
            </w:r>
          </w:p>
        </w:tc>
        <w:tc>
          <w:tcPr>
            <w:tcW w:w="1984" w:type="dxa"/>
          </w:tcPr>
          <w:p w14:paraId="3666ECA0" w14:textId="075B808D" w:rsidR="0053100C" w:rsidRDefault="0053100C" w:rsidP="00935425">
            <w:pPr>
              <w:rPr>
                <w:rFonts w:cstheme="minorHAnsi"/>
              </w:rPr>
            </w:pPr>
            <w:r>
              <w:rPr>
                <w:rFonts w:cstheme="minorHAnsi"/>
              </w:rPr>
              <w:t>NPC20/</w:t>
            </w:r>
            <w:r w:rsidR="00A73292">
              <w:rPr>
                <w:rFonts w:cstheme="minorHAnsi"/>
              </w:rPr>
              <w:t>07</w:t>
            </w:r>
            <w:r>
              <w:rPr>
                <w:rFonts w:cstheme="minorHAnsi"/>
              </w:rPr>
              <w:t>/0</w:t>
            </w:r>
            <w:r w:rsidR="00A73292">
              <w:rPr>
                <w:rFonts w:cstheme="minorHAnsi"/>
              </w:rPr>
              <w:t>114</w:t>
            </w:r>
          </w:p>
        </w:tc>
        <w:tc>
          <w:tcPr>
            <w:tcW w:w="10914" w:type="dxa"/>
          </w:tcPr>
          <w:p w14:paraId="06150F9C" w14:textId="77777777" w:rsidR="00800CF9" w:rsidRPr="00647BE6" w:rsidRDefault="00800CF9" w:rsidP="00800CF9">
            <w:pPr>
              <w:rPr>
                <w:rFonts w:eastAsia="Times New Roman" w:cstheme="minorHAnsi"/>
                <w:b/>
                <w:bCs/>
                <w:lang w:eastAsia="en-GB"/>
              </w:rPr>
            </w:pPr>
            <w:r w:rsidRPr="00647BE6">
              <w:rPr>
                <w:rFonts w:eastAsia="Times New Roman" w:cstheme="minorHAnsi"/>
                <w:b/>
                <w:bCs/>
                <w:lang w:eastAsia="en-GB"/>
              </w:rPr>
              <w:t>Village Hall</w:t>
            </w:r>
          </w:p>
          <w:p w14:paraId="56CCE273" w14:textId="79647BC5" w:rsidR="00F676CF" w:rsidRPr="00354D17" w:rsidRDefault="00354D17" w:rsidP="00354D17">
            <w:pPr>
              <w:pStyle w:val="ListParagraph"/>
              <w:numPr>
                <w:ilvl w:val="0"/>
                <w:numId w:val="45"/>
              </w:numPr>
              <w:rPr>
                <w:rFonts w:eastAsia="Times New Roman" w:cstheme="minorHAnsi"/>
                <w:lang w:eastAsia="en-GB"/>
              </w:rPr>
            </w:pPr>
            <w:r w:rsidRPr="00354D17">
              <w:rPr>
                <w:rFonts w:eastAsia="Times New Roman" w:cstheme="minorHAnsi"/>
                <w:u w:val="single"/>
                <w:lang w:eastAsia="en-GB"/>
              </w:rPr>
              <w:t xml:space="preserve"> </w:t>
            </w:r>
            <w:r w:rsidR="00800CF9" w:rsidRPr="00354D17">
              <w:rPr>
                <w:rFonts w:eastAsia="Times New Roman" w:cstheme="minorHAnsi"/>
                <w:u w:val="single"/>
                <w:lang w:eastAsia="en-GB"/>
              </w:rPr>
              <w:t>Preparation for re-opening</w:t>
            </w:r>
            <w:r w:rsidR="007D12CB" w:rsidRPr="00354D17">
              <w:rPr>
                <w:rFonts w:eastAsia="Times New Roman" w:cstheme="minorHAnsi"/>
                <w:u w:val="single"/>
                <w:lang w:eastAsia="en-GB"/>
              </w:rPr>
              <w:t xml:space="preserve"> the Village Hall</w:t>
            </w:r>
            <w:r w:rsidR="00800CF9" w:rsidRPr="00354D17">
              <w:rPr>
                <w:rFonts w:eastAsia="Times New Roman" w:cstheme="minorHAnsi"/>
                <w:lang w:eastAsia="en-GB"/>
              </w:rPr>
              <w:t xml:space="preserve"> </w:t>
            </w:r>
            <w:r w:rsidR="00003677" w:rsidRPr="00354D17">
              <w:rPr>
                <w:rFonts w:eastAsia="Times New Roman" w:cstheme="minorHAnsi"/>
                <w:lang w:eastAsia="en-GB"/>
              </w:rPr>
              <w:t>- It</w:t>
            </w:r>
            <w:r w:rsidR="00800CF9" w:rsidRPr="00354D17">
              <w:rPr>
                <w:rFonts w:eastAsia="Times New Roman" w:cstheme="minorHAnsi"/>
                <w:lang w:eastAsia="en-GB"/>
              </w:rPr>
              <w:t xml:space="preserve"> was noted that </w:t>
            </w:r>
            <w:r w:rsidR="00F676CF" w:rsidRPr="00354D17">
              <w:rPr>
                <w:rFonts w:eastAsia="Times New Roman" w:cstheme="minorHAnsi"/>
                <w:lang w:eastAsia="en-GB"/>
              </w:rPr>
              <w:t xml:space="preserve">the Village Hall had opened and the Clerk and Chair had attended a WALC session </w:t>
            </w:r>
            <w:r w:rsidR="006D1CF7" w:rsidRPr="00354D17">
              <w:rPr>
                <w:rFonts w:eastAsia="Times New Roman" w:cstheme="minorHAnsi"/>
                <w:lang w:eastAsia="en-GB"/>
              </w:rPr>
              <w:t>regarding</w:t>
            </w:r>
            <w:r w:rsidR="00F676CF" w:rsidRPr="00354D17">
              <w:rPr>
                <w:rFonts w:eastAsia="Times New Roman" w:cstheme="minorHAnsi"/>
                <w:lang w:eastAsia="en-GB"/>
              </w:rPr>
              <w:t xml:space="preserve"> opening arrangements and were reassured that adequate measures were in place.</w:t>
            </w:r>
            <w:r w:rsidR="00B936B0" w:rsidRPr="00354D17">
              <w:rPr>
                <w:rFonts w:eastAsia="Times New Roman" w:cstheme="minorHAnsi"/>
                <w:lang w:eastAsia="en-GB"/>
              </w:rPr>
              <w:t xml:space="preserve"> </w:t>
            </w:r>
          </w:p>
          <w:p w14:paraId="3171EBBD" w14:textId="6CB5359C" w:rsidR="007D12CB" w:rsidRPr="007D12CB" w:rsidRDefault="007D12CB" w:rsidP="007D12CB">
            <w:pPr>
              <w:pStyle w:val="ListParagraph"/>
              <w:numPr>
                <w:ilvl w:val="1"/>
                <w:numId w:val="45"/>
              </w:numPr>
              <w:rPr>
                <w:rFonts w:eastAsia="Times New Roman" w:cstheme="minorHAnsi"/>
                <w:lang w:eastAsia="en-GB"/>
              </w:rPr>
            </w:pPr>
            <w:r w:rsidRPr="007D12CB">
              <w:rPr>
                <w:rFonts w:eastAsia="Times New Roman" w:cstheme="minorHAnsi"/>
                <w:lang w:eastAsia="en-GB"/>
              </w:rPr>
              <w:t xml:space="preserve">The Risk Assessment as </w:t>
            </w:r>
            <w:r>
              <w:rPr>
                <w:rFonts w:eastAsia="Times New Roman" w:cstheme="minorHAnsi"/>
                <w:lang w:eastAsia="en-GB"/>
              </w:rPr>
              <w:t>circulated</w:t>
            </w:r>
            <w:r w:rsidRPr="007D12CB">
              <w:rPr>
                <w:rFonts w:eastAsia="Times New Roman" w:cstheme="minorHAnsi"/>
                <w:lang w:eastAsia="en-GB"/>
              </w:rPr>
              <w:t xml:space="preserve"> was approved by the Parish Council and would be signed by the Chair</w:t>
            </w:r>
          </w:p>
          <w:p w14:paraId="219CF6B6" w14:textId="4FD1BC3C" w:rsidR="00D236FA" w:rsidRPr="001979A8" w:rsidRDefault="007D12CB" w:rsidP="001979A8">
            <w:pPr>
              <w:pStyle w:val="ListParagraph"/>
              <w:numPr>
                <w:ilvl w:val="1"/>
                <w:numId w:val="45"/>
              </w:numPr>
              <w:rPr>
                <w:rFonts w:eastAsia="Times New Roman" w:cstheme="minorHAnsi"/>
                <w:lang w:eastAsia="en-GB"/>
              </w:rPr>
            </w:pPr>
            <w:r w:rsidRPr="007D12CB">
              <w:rPr>
                <w:rFonts w:eastAsia="Times New Roman" w:cstheme="minorHAnsi"/>
                <w:lang w:eastAsia="en-GB"/>
              </w:rPr>
              <w:t>The revised booking form and supplementary information regarding Covid 1</w:t>
            </w:r>
            <w:r>
              <w:rPr>
                <w:rFonts w:eastAsia="Times New Roman" w:cstheme="minorHAnsi"/>
                <w:lang w:eastAsia="en-GB"/>
              </w:rPr>
              <w:t>9</w:t>
            </w:r>
            <w:r w:rsidRPr="007D12CB">
              <w:rPr>
                <w:rFonts w:eastAsia="Times New Roman" w:cstheme="minorHAnsi"/>
                <w:lang w:eastAsia="en-GB"/>
              </w:rPr>
              <w:t xml:space="preserve"> were noted and were in use</w:t>
            </w:r>
            <w:r>
              <w:rPr>
                <w:rFonts w:eastAsia="Times New Roman" w:cstheme="minorHAnsi"/>
                <w:lang w:eastAsia="en-GB"/>
              </w:rPr>
              <w:t>.</w:t>
            </w:r>
          </w:p>
          <w:p w14:paraId="031923DE" w14:textId="49BE5C27" w:rsidR="006D1CF7" w:rsidRPr="00B255DC" w:rsidRDefault="006D1CF7" w:rsidP="00DF08DA">
            <w:pPr>
              <w:pStyle w:val="Default"/>
              <w:spacing w:after="22"/>
              <w:rPr>
                <w:sz w:val="23"/>
                <w:szCs w:val="23"/>
              </w:rPr>
            </w:pPr>
            <w:r w:rsidRPr="00B255DC">
              <w:rPr>
                <w:sz w:val="23"/>
                <w:szCs w:val="23"/>
              </w:rPr>
              <w:t xml:space="preserve">RESOLVED </w:t>
            </w:r>
            <w:r w:rsidR="00B255DC" w:rsidRPr="00B255DC">
              <w:rPr>
                <w:sz w:val="23"/>
                <w:szCs w:val="23"/>
              </w:rPr>
              <w:t xml:space="preserve">to note </w:t>
            </w:r>
            <w:r w:rsidRPr="00B255DC">
              <w:rPr>
                <w:sz w:val="23"/>
                <w:szCs w:val="23"/>
              </w:rPr>
              <w:t xml:space="preserve">that all </w:t>
            </w:r>
            <w:r w:rsidR="00B2355A">
              <w:rPr>
                <w:sz w:val="23"/>
                <w:szCs w:val="23"/>
              </w:rPr>
              <w:t xml:space="preserve">required </w:t>
            </w:r>
            <w:r w:rsidRPr="00B255DC">
              <w:rPr>
                <w:sz w:val="23"/>
                <w:szCs w:val="23"/>
              </w:rPr>
              <w:t>arrangements were in place</w:t>
            </w:r>
            <w:r w:rsidR="00B2355A">
              <w:rPr>
                <w:sz w:val="23"/>
                <w:szCs w:val="23"/>
              </w:rPr>
              <w:t xml:space="preserve"> in line with Government guidelines</w:t>
            </w:r>
            <w:r w:rsidRPr="00B255DC">
              <w:rPr>
                <w:sz w:val="23"/>
                <w:szCs w:val="23"/>
              </w:rPr>
              <w:t>.</w:t>
            </w:r>
          </w:p>
          <w:p w14:paraId="0EBF4CFD" w14:textId="77777777" w:rsidR="006D1CF7" w:rsidRPr="00B255DC" w:rsidRDefault="006D1CF7" w:rsidP="006D1CF7">
            <w:pPr>
              <w:pStyle w:val="Default"/>
              <w:spacing w:after="22"/>
              <w:rPr>
                <w:sz w:val="23"/>
                <w:szCs w:val="23"/>
                <w:u w:val="single"/>
              </w:rPr>
            </w:pPr>
          </w:p>
          <w:p w14:paraId="0D4498FF" w14:textId="4060CC71" w:rsidR="00D236FA" w:rsidRPr="001979A8" w:rsidRDefault="006D1CF7" w:rsidP="00354D17">
            <w:pPr>
              <w:pStyle w:val="Default"/>
              <w:numPr>
                <w:ilvl w:val="0"/>
                <w:numId w:val="45"/>
              </w:numPr>
              <w:spacing w:after="22"/>
              <w:rPr>
                <w:sz w:val="23"/>
                <w:szCs w:val="23"/>
                <w:u w:val="single"/>
              </w:rPr>
            </w:pPr>
            <w:r w:rsidRPr="00B255DC">
              <w:rPr>
                <w:sz w:val="23"/>
                <w:szCs w:val="23"/>
                <w:u w:val="single"/>
              </w:rPr>
              <w:t xml:space="preserve">Replacement floor update and associated costs </w:t>
            </w:r>
          </w:p>
          <w:p w14:paraId="1E286672" w14:textId="1958CE1F" w:rsidR="000C7A5F" w:rsidRDefault="00D236FA" w:rsidP="000C7A5F">
            <w:pPr>
              <w:pStyle w:val="Default"/>
              <w:spacing w:after="22"/>
              <w:rPr>
                <w:sz w:val="23"/>
                <w:szCs w:val="23"/>
              </w:rPr>
            </w:pPr>
            <w:r w:rsidRPr="00B255DC">
              <w:rPr>
                <w:sz w:val="23"/>
                <w:szCs w:val="23"/>
              </w:rPr>
              <w:t>RESOLVED</w:t>
            </w:r>
            <w:r w:rsidR="006D1CF7" w:rsidRPr="00B255DC">
              <w:rPr>
                <w:sz w:val="23"/>
                <w:szCs w:val="23"/>
              </w:rPr>
              <w:t xml:space="preserve"> to not</w:t>
            </w:r>
            <w:r w:rsidRPr="00B255DC">
              <w:rPr>
                <w:sz w:val="23"/>
                <w:szCs w:val="23"/>
              </w:rPr>
              <w:t>e tha</w:t>
            </w:r>
            <w:r w:rsidR="006D1CF7" w:rsidRPr="00B255DC">
              <w:rPr>
                <w:sz w:val="23"/>
                <w:szCs w:val="23"/>
              </w:rPr>
              <w:t xml:space="preserve">t the floor is completed and the Clerk would pay Howdens as she had received the monies from the Village Hall Committee for the materials, whilst noting a further payment of £100.99 </w:t>
            </w:r>
            <w:r w:rsidRPr="00B255DC">
              <w:rPr>
                <w:sz w:val="23"/>
                <w:szCs w:val="23"/>
              </w:rPr>
              <w:t>f</w:t>
            </w:r>
            <w:r w:rsidR="006D1CF7" w:rsidRPr="00B255DC">
              <w:rPr>
                <w:sz w:val="23"/>
                <w:szCs w:val="23"/>
              </w:rPr>
              <w:t>rom the Village Hall Committee is awaited to enable complete payment</w:t>
            </w:r>
            <w:r w:rsidR="007D12CB">
              <w:rPr>
                <w:sz w:val="23"/>
                <w:szCs w:val="23"/>
              </w:rPr>
              <w:t xml:space="preserve"> for supplementary material</w:t>
            </w:r>
            <w:r w:rsidR="000C7A5F">
              <w:rPr>
                <w:sz w:val="23"/>
                <w:szCs w:val="23"/>
              </w:rPr>
              <w:t>.</w:t>
            </w:r>
          </w:p>
          <w:p w14:paraId="7FAD6CD8" w14:textId="77777777" w:rsidR="000C7A5F" w:rsidRDefault="000C7A5F" w:rsidP="000C7A5F">
            <w:pPr>
              <w:pStyle w:val="Default"/>
              <w:spacing w:after="22"/>
              <w:rPr>
                <w:sz w:val="23"/>
                <w:szCs w:val="23"/>
              </w:rPr>
            </w:pPr>
          </w:p>
          <w:p w14:paraId="600E87DC" w14:textId="26B47447" w:rsidR="00D236FA" w:rsidRPr="001979A8" w:rsidRDefault="00D236FA" w:rsidP="00354D17">
            <w:pPr>
              <w:pStyle w:val="Default"/>
              <w:numPr>
                <w:ilvl w:val="0"/>
                <w:numId w:val="45"/>
              </w:numPr>
              <w:spacing w:after="22"/>
              <w:rPr>
                <w:sz w:val="23"/>
                <w:szCs w:val="23"/>
              </w:rPr>
            </w:pPr>
            <w:r w:rsidRPr="00B255DC">
              <w:rPr>
                <w:sz w:val="23"/>
                <w:szCs w:val="23"/>
                <w:u w:val="single"/>
              </w:rPr>
              <w:t>I</w:t>
            </w:r>
            <w:r w:rsidR="00B255DC">
              <w:rPr>
                <w:sz w:val="23"/>
                <w:szCs w:val="23"/>
                <w:u w:val="single"/>
              </w:rPr>
              <w:t>n</w:t>
            </w:r>
            <w:r w:rsidRPr="00B255DC">
              <w:rPr>
                <w:sz w:val="23"/>
                <w:szCs w:val="23"/>
                <w:u w:val="single"/>
              </w:rPr>
              <w:t>ternet Provisio</w:t>
            </w:r>
            <w:r w:rsidR="00BF1027">
              <w:rPr>
                <w:sz w:val="23"/>
                <w:szCs w:val="23"/>
                <w:u w:val="single"/>
              </w:rPr>
              <w:t>n to the Village Hall</w:t>
            </w:r>
          </w:p>
          <w:p w14:paraId="47770C65" w14:textId="5E858507" w:rsidR="000C7A5F" w:rsidRDefault="006D1CF7" w:rsidP="000C7A5F">
            <w:pPr>
              <w:pStyle w:val="Default"/>
              <w:spacing w:after="22"/>
              <w:rPr>
                <w:sz w:val="23"/>
                <w:szCs w:val="23"/>
              </w:rPr>
            </w:pPr>
            <w:r w:rsidRPr="00B255DC">
              <w:rPr>
                <w:sz w:val="23"/>
                <w:szCs w:val="23"/>
              </w:rPr>
              <w:t xml:space="preserve">RESOLVED to note that the initial payment had been made </w:t>
            </w:r>
            <w:r w:rsidR="00EC05E1">
              <w:rPr>
                <w:sz w:val="23"/>
                <w:szCs w:val="23"/>
              </w:rPr>
              <w:t xml:space="preserve">by the Clerk under delegated powers </w:t>
            </w:r>
            <w:r w:rsidR="00BF1027">
              <w:rPr>
                <w:sz w:val="23"/>
                <w:szCs w:val="23"/>
              </w:rPr>
              <w:t xml:space="preserve">and the fee of </w:t>
            </w:r>
            <w:r w:rsidRPr="00B255DC">
              <w:rPr>
                <w:sz w:val="23"/>
                <w:szCs w:val="23"/>
              </w:rPr>
              <w:t>£</w:t>
            </w:r>
            <w:r w:rsidR="00BF1027">
              <w:rPr>
                <w:sz w:val="23"/>
                <w:szCs w:val="23"/>
              </w:rPr>
              <w:t>21.60</w:t>
            </w:r>
            <w:r w:rsidRPr="00B255DC">
              <w:rPr>
                <w:sz w:val="23"/>
                <w:szCs w:val="23"/>
              </w:rPr>
              <w:t xml:space="preserve"> </w:t>
            </w:r>
            <w:r w:rsidR="00EC05E1">
              <w:rPr>
                <w:sz w:val="23"/>
                <w:szCs w:val="23"/>
              </w:rPr>
              <w:t>was</w:t>
            </w:r>
            <w:r w:rsidR="00BF1027">
              <w:rPr>
                <w:sz w:val="23"/>
                <w:szCs w:val="23"/>
              </w:rPr>
              <w:t xml:space="preserve"> approved for reimbursement</w:t>
            </w:r>
            <w:r w:rsidR="00EC05E1">
              <w:rPr>
                <w:sz w:val="23"/>
                <w:szCs w:val="23"/>
              </w:rPr>
              <w:t>.  The</w:t>
            </w:r>
            <w:r w:rsidRPr="00B255DC">
              <w:rPr>
                <w:sz w:val="23"/>
                <w:szCs w:val="23"/>
              </w:rPr>
              <w:t xml:space="preserve"> PC await a survey/installation date</w:t>
            </w:r>
            <w:r w:rsidR="00D236FA" w:rsidRPr="00B255DC">
              <w:rPr>
                <w:sz w:val="23"/>
                <w:szCs w:val="23"/>
              </w:rPr>
              <w:t xml:space="preserve"> from Plusnet</w:t>
            </w:r>
            <w:r w:rsidR="00BF1027">
              <w:rPr>
                <w:sz w:val="23"/>
                <w:szCs w:val="23"/>
              </w:rPr>
              <w:t xml:space="preserve">, the cheapest option for adequate internet speed. </w:t>
            </w:r>
          </w:p>
          <w:p w14:paraId="1194D93C" w14:textId="77777777" w:rsidR="000C7A5F" w:rsidRDefault="000C7A5F" w:rsidP="000C7A5F">
            <w:pPr>
              <w:pStyle w:val="Default"/>
              <w:spacing w:after="22"/>
              <w:rPr>
                <w:sz w:val="23"/>
                <w:szCs w:val="23"/>
              </w:rPr>
            </w:pPr>
          </w:p>
          <w:p w14:paraId="77E3F1E2" w14:textId="265B84C8" w:rsidR="00D236FA" w:rsidRPr="001979A8" w:rsidRDefault="006D1CF7" w:rsidP="00354D17">
            <w:pPr>
              <w:pStyle w:val="Default"/>
              <w:numPr>
                <w:ilvl w:val="0"/>
                <w:numId w:val="45"/>
              </w:numPr>
              <w:spacing w:after="22"/>
              <w:rPr>
                <w:sz w:val="23"/>
                <w:szCs w:val="23"/>
              </w:rPr>
            </w:pPr>
            <w:r w:rsidRPr="00B255DC">
              <w:rPr>
                <w:sz w:val="23"/>
                <w:szCs w:val="23"/>
                <w:u w:val="single"/>
              </w:rPr>
              <w:t xml:space="preserve">Porch and re-pointing planning application update </w:t>
            </w:r>
          </w:p>
          <w:p w14:paraId="591356F7" w14:textId="2746AA74" w:rsidR="000C7A5F" w:rsidRDefault="006D1CF7" w:rsidP="000C7A5F">
            <w:pPr>
              <w:pStyle w:val="Default"/>
              <w:spacing w:after="22"/>
              <w:rPr>
                <w:sz w:val="23"/>
                <w:szCs w:val="23"/>
              </w:rPr>
            </w:pPr>
            <w:r w:rsidRPr="00B255DC">
              <w:rPr>
                <w:sz w:val="23"/>
                <w:szCs w:val="23"/>
              </w:rPr>
              <w:t>RESOLVED to note that the planning application had been submitted to Rugby Borough Council and the fee of £142.00 had been paid by the Clerk under delegated powers</w:t>
            </w:r>
            <w:r w:rsidR="00D236FA" w:rsidRPr="00B255DC">
              <w:rPr>
                <w:sz w:val="23"/>
                <w:szCs w:val="23"/>
              </w:rPr>
              <w:t xml:space="preserve"> which has been reimburse</w:t>
            </w:r>
            <w:r w:rsidR="000C7A5F">
              <w:rPr>
                <w:sz w:val="23"/>
                <w:szCs w:val="23"/>
              </w:rPr>
              <w:t>d.</w:t>
            </w:r>
            <w:r w:rsidR="00EC05E1">
              <w:rPr>
                <w:sz w:val="23"/>
                <w:szCs w:val="23"/>
              </w:rPr>
              <w:t xml:space="preserve">  The outcome of the planning application would be reported to the PC once received. </w:t>
            </w:r>
          </w:p>
          <w:p w14:paraId="43F11F41" w14:textId="77777777" w:rsidR="000C7A5F" w:rsidRDefault="000C7A5F" w:rsidP="000C7A5F">
            <w:pPr>
              <w:pStyle w:val="Default"/>
              <w:spacing w:after="22"/>
              <w:rPr>
                <w:sz w:val="23"/>
                <w:szCs w:val="23"/>
              </w:rPr>
            </w:pPr>
          </w:p>
          <w:p w14:paraId="7757BED3" w14:textId="1D6FFD87" w:rsidR="00B255DC" w:rsidRPr="001979A8" w:rsidRDefault="006D1CF7" w:rsidP="00354D17">
            <w:pPr>
              <w:pStyle w:val="Default"/>
              <w:numPr>
                <w:ilvl w:val="0"/>
                <w:numId w:val="45"/>
              </w:numPr>
              <w:spacing w:after="22"/>
              <w:rPr>
                <w:sz w:val="23"/>
                <w:szCs w:val="23"/>
              </w:rPr>
            </w:pPr>
            <w:r w:rsidRPr="00B255DC">
              <w:rPr>
                <w:sz w:val="23"/>
                <w:szCs w:val="23"/>
                <w:u w:val="single"/>
              </w:rPr>
              <w:t xml:space="preserve">New curtains update </w:t>
            </w:r>
          </w:p>
          <w:p w14:paraId="534BC626" w14:textId="78327212" w:rsidR="006D1CF7" w:rsidRPr="00B255DC" w:rsidRDefault="006D1CF7" w:rsidP="00DF08DA">
            <w:pPr>
              <w:pStyle w:val="Default"/>
              <w:spacing w:after="22"/>
              <w:rPr>
                <w:sz w:val="23"/>
                <w:szCs w:val="23"/>
                <w:u w:val="single"/>
              </w:rPr>
            </w:pPr>
            <w:r w:rsidRPr="00B255DC">
              <w:rPr>
                <w:sz w:val="23"/>
                <w:szCs w:val="23"/>
              </w:rPr>
              <w:t>RESOLVED to note that the</w:t>
            </w:r>
            <w:r w:rsidR="00D236FA" w:rsidRPr="00B255DC">
              <w:rPr>
                <w:sz w:val="23"/>
                <w:szCs w:val="23"/>
              </w:rPr>
              <w:t xml:space="preserve"> completed curtains</w:t>
            </w:r>
            <w:r w:rsidRPr="00B255DC">
              <w:rPr>
                <w:sz w:val="23"/>
                <w:szCs w:val="23"/>
              </w:rPr>
              <w:t xml:space="preserve"> </w:t>
            </w:r>
            <w:r w:rsidR="00D236FA" w:rsidRPr="00B255DC">
              <w:rPr>
                <w:sz w:val="23"/>
                <w:szCs w:val="23"/>
              </w:rPr>
              <w:t>had been hung</w:t>
            </w:r>
            <w:r w:rsidR="00BF1027">
              <w:rPr>
                <w:sz w:val="23"/>
                <w:szCs w:val="23"/>
              </w:rPr>
              <w:t>.</w:t>
            </w:r>
          </w:p>
          <w:p w14:paraId="2CC9652F" w14:textId="77777777" w:rsidR="00D236FA" w:rsidRPr="00B255DC" w:rsidRDefault="00D236FA" w:rsidP="00D236FA">
            <w:pPr>
              <w:pStyle w:val="Default"/>
              <w:ind w:left="1080"/>
              <w:rPr>
                <w:sz w:val="23"/>
                <w:szCs w:val="23"/>
                <w:u w:val="single"/>
              </w:rPr>
            </w:pPr>
          </w:p>
          <w:p w14:paraId="6CE4D72F" w14:textId="6A53A7DC" w:rsidR="00D236FA" w:rsidRPr="001979A8" w:rsidRDefault="006D1CF7" w:rsidP="00354D17">
            <w:pPr>
              <w:pStyle w:val="Default"/>
              <w:numPr>
                <w:ilvl w:val="0"/>
                <w:numId w:val="45"/>
              </w:numPr>
              <w:rPr>
                <w:sz w:val="23"/>
                <w:szCs w:val="23"/>
                <w:u w:val="single"/>
              </w:rPr>
            </w:pPr>
            <w:r w:rsidRPr="00B255DC">
              <w:rPr>
                <w:sz w:val="23"/>
                <w:szCs w:val="23"/>
                <w:u w:val="single"/>
              </w:rPr>
              <w:t xml:space="preserve">Village Hall survey and valuation update </w:t>
            </w:r>
          </w:p>
          <w:p w14:paraId="259086D3" w14:textId="09A618F9" w:rsidR="0053100C" w:rsidRPr="00E53AD2" w:rsidRDefault="00D236FA" w:rsidP="00DF08DA">
            <w:pPr>
              <w:pStyle w:val="Default"/>
              <w:rPr>
                <w:rFonts w:eastAsia="Times New Roman" w:cstheme="minorHAnsi"/>
                <w:lang w:eastAsia="en-GB"/>
              </w:rPr>
            </w:pPr>
            <w:r w:rsidRPr="00B255DC">
              <w:rPr>
                <w:sz w:val="23"/>
                <w:szCs w:val="23"/>
              </w:rPr>
              <w:t xml:space="preserve">RESOLVED to </w:t>
            </w:r>
            <w:r>
              <w:rPr>
                <w:sz w:val="23"/>
                <w:szCs w:val="23"/>
              </w:rPr>
              <w:t>note that the valuation was complete and submitted as part of the AGAR and the Clerk would ensure that the Village Hall Committee Chair received a copy for insurance purposes.</w:t>
            </w:r>
          </w:p>
        </w:tc>
        <w:tc>
          <w:tcPr>
            <w:tcW w:w="1135" w:type="dxa"/>
          </w:tcPr>
          <w:p w14:paraId="02858C2F" w14:textId="77777777" w:rsidR="00727E44" w:rsidRDefault="00727E44" w:rsidP="007B730C">
            <w:pPr>
              <w:rPr>
                <w:rFonts w:cstheme="minorHAnsi"/>
                <w:b/>
              </w:rPr>
            </w:pPr>
          </w:p>
          <w:p w14:paraId="683173F4" w14:textId="77777777" w:rsidR="00BF1027" w:rsidRDefault="00BF1027" w:rsidP="007B730C">
            <w:pPr>
              <w:rPr>
                <w:rFonts w:cstheme="minorHAnsi"/>
                <w:b/>
              </w:rPr>
            </w:pPr>
          </w:p>
          <w:p w14:paraId="727FEB36" w14:textId="77777777" w:rsidR="00BF1027" w:rsidRDefault="00BF1027" w:rsidP="007B730C">
            <w:pPr>
              <w:rPr>
                <w:rFonts w:cstheme="minorHAnsi"/>
                <w:b/>
              </w:rPr>
            </w:pPr>
          </w:p>
          <w:p w14:paraId="3D0C009C" w14:textId="77777777" w:rsidR="00BF1027" w:rsidRDefault="00BF1027" w:rsidP="007B730C">
            <w:pPr>
              <w:rPr>
                <w:rFonts w:cstheme="minorHAnsi"/>
                <w:b/>
              </w:rPr>
            </w:pPr>
          </w:p>
          <w:p w14:paraId="09322367" w14:textId="77777777" w:rsidR="00BF1027" w:rsidRDefault="00BF1027" w:rsidP="007B730C">
            <w:pPr>
              <w:rPr>
                <w:rFonts w:cstheme="minorHAnsi"/>
                <w:b/>
              </w:rPr>
            </w:pPr>
            <w:r>
              <w:rPr>
                <w:rFonts w:cstheme="minorHAnsi"/>
                <w:b/>
              </w:rPr>
              <w:t>ID</w:t>
            </w:r>
          </w:p>
          <w:p w14:paraId="78DC0C8D" w14:textId="77777777" w:rsidR="00BF1027" w:rsidRDefault="00BF1027" w:rsidP="007B730C">
            <w:pPr>
              <w:rPr>
                <w:rFonts w:cstheme="minorHAnsi"/>
                <w:b/>
              </w:rPr>
            </w:pPr>
          </w:p>
          <w:p w14:paraId="560D44B4" w14:textId="77777777" w:rsidR="00BF1027" w:rsidRDefault="00BF1027" w:rsidP="007B730C">
            <w:pPr>
              <w:rPr>
                <w:rFonts w:cstheme="minorHAnsi"/>
                <w:b/>
              </w:rPr>
            </w:pPr>
          </w:p>
          <w:p w14:paraId="7C6072DE" w14:textId="77777777" w:rsidR="00BF1027" w:rsidRDefault="00BF1027" w:rsidP="007B730C">
            <w:pPr>
              <w:rPr>
                <w:rFonts w:cstheme="minorHAnsi"/>
                <w:b/>
              </w:rPr>
            </w:pPr>
          </w:p>
          <w:p w14:paraId="3F687C03" w14:textId="77777777" w:rsidR="00BF1027" w:rsidRDefault="00BF1027" w:rsidP="007B730C">
            <w:pPr>
              <w:rPr>
                <w:rFonts w:cstheme="minorHAnsi"/>
                <w:b/>
              </w:rPr>
            </w:pPr>
          </w:p>
          <w:p w14:paraId="5B35795C" w14:textId="1FF3F7C8" w:rsidR="00BF1027" w:rsidRDefault="00432F05" w:rsidP="007B730C">
            <w:pPr>
              <w:rPr>
                <w:rFonts w:cstheme="minorHAnsi"/>
                <w:b/>
              </w:rPr>
            </w:pPr>
            <w:r>
              <w:rPr>
                <w:rFonts w:cstheme="minorHAnsi"/>
                <w:b/>
              </w:rPr>
              <w:t>ADo</w:t>
            </w:r>
          </w:p>
          <w:p w14:paraId="4A99C239" w14:textId="77777777" w:rsidR="00BF1027" w:rsidRDefault="00BF1027" w:rsidP="007B730C">
            <w:pPr>
              <w:rPr>
                <w:rFonts w:cstheme="minorHAnsi"/>
                <w:b/>
              </w:rPr>
            </w:pPr>
          </w:p>
          <w:p w14:paraId="71932AF9" w14:textId="434D49BD" w:rsidR="00BF1027" w:rsidRDefault="00BF1027" w:rsidP="007B730C">
            <w:pPr>
              <w:rPr>
                <w:rFonts w:cstheme="minorHAnsi"/>
                <w:b/>
              </w:rPr>
            </w:pPr>
          </w:p>
          <w:p w14:paraId="0712BC98" w14:textId="77777777" w:rsidR="00EC05E1" w:rsidRDefault="00EC05E1" w:rsidP="007B730C">
            <w:pPr>
              <w:rPr>
                <w:rFonts w:cstheme="minorHAnsi"/>
                <w:b/>
              </w:rPr>
            </w:pPr>
          </w:p>
          <w:p w14:paraId="18C7BE04" w14:textId="77777777" w:rsidR="00BF1027" w:rsidRDefault="00BF1027" w:rsidP="007B730C">
            <w:pPr>
              <w:rPr>
                <w:rFonts w:cstheme="minorHAnsi"/>
                <w:b/>
              </w:rPr>
            </w:pPr>
          </w:p>
          <w:p w14:paraId="164D674D" w14:textId="77777777" w:rsidR="00BF1027" w:rsidRDefault="00BF1027" w:rsidP="007B730C">
            <w:pPr>
              <w:rPr>
                <w:rFonts w:cstheme="minorHAnsi"/>
                <w:b/>
              </w:rPr>
            </w:pPr>
          </w:p>
          <w:p w14:paraId="1690C02D" w14:textId="77777777" w:rsidR="00BF1027" w:rsidRDefault="00BF1027" w:rsidP="007B730C">
            <w:pPr>
              <w:rPr>
                <w:rFonts w:cstheme="minorHAnsi"/>
                <w:b/>
              </w:rPr>
            </w:pPr>
            <w:r>
              <w:rPr>
                <w:rFonts w:cstheme="minorHAnsi"/>
                <w:b/>
              </w:rPr>
              <w:t>ADo</w:t>
            </w:r>
          </w:p>
          <w:p w14:paraId="2A6911D1" w14:textId="77777777" w:rsidR="00BF1027" w:rsidRDefault="00BF1027" w:rsidP="007B730C">
            <w:pPr>
              <w:rPr>
                <w:rFonts w:cstheme="minorHAnsi"/>
                <w:b/>
              </w:rPr>
            </w:pPr>
          </w:p>
          <w:p w14:paraId="1258EEC5" w14:textId="77777777" w:rsidR="00BF1027" w:rsidRDefault="00BF1027" w:rsidP="007B730C">
            <w:pPr>
              <w:rPr>
                <w:rFonts w:cstheme="minorHAnsi"/>
                <w:b/>
              </w:rPr>
            </w:pPr>
          </w:p>
          <w:p w14:paraId="620D4C04" w14:textId="77777777" w:rsidR="00BF1027" w:rsidRDefault="00BF1027" w:rsidP="007B730C">
            <w:pPr>
              <w:rPr>
                <w:rFonts w:cstheme="minorHAnsi"/>
                <w:b/>
              </w:rPr>
            </w:pPr>
          </w:p>
          <w:p w14:paraId="72A75EBD" w14:textId="5D05F8F5" w:rsidR="00BF1027" w:rsidRDefault="00BF1027" w:rsidP="007B730C">
            <w:pPr>
              <w:rPr>
                <w:rFonts w:cstheme="minorHAnsi"/>
                <w:b/>
              </w:rPr>
            </w:pPr>
          </w:p>
          <w:p w14:paraId="51D8574B" w14:textId="77777777" w:rsidR="00BF1027" w:rsidRDefault="00BF1027" w:rsidP="007B730C">
            <w:pPr>
              <w:rPr>
                <w:rFonts w:cstheme="minorHAnsi"/>
                <w:b/>
              </w:rPr>
            </w:pPr>
          </w:p>
          <w:p w14:paraId="6F31B76E" w14:textId="424F12DA" w:rsidR="00BF1027" w:rsidRDefault="00BF1027" w:rsidP="007B730C">
            <w:pPr>
              <w:rPr>
                <w:rFonts w:cstheme="minorHAnsi"/>
                <w:b/>
              </w:rPr>
            </w:pPr>
            <w:r>
              <w:rPr>
                <w:rFonts w:cstheme="minorHAnsi"/>
                <w:b/>
              </w:rPr>
              <w:t>ADo</w:t>
            </w:r>
          </w:p>
          <w:p w14:paraId="6E9307D7" w14:textId="19A0AA5C" w:rsidR="00BF1027" w:rsidRDefault="00BF1027" w:rsidP="007B730C">
            <w:pPr>
              <w:rPr>
                <w:rFonts w:cstheme="minorHAnsi"/>
                <w:b/>
              </w:rPr>
            </w:pPr>
          </w:p>
          <w:p w14:paraId="43B44A96" w14:textId="769E3B0C" w:rsidR="00BF1027" w:rsidRDefault="00BF1027" w:rsidP="007B730C">
            <w:pPr>
              <w:rPr>
                <w:rFonts w:cstheme="minorHAnsi"/>
                <w:b/>
              </w:rPr>
            </w:pPr>
          </w:p>
          <w:p w14:paraId="2F4C4468" w14:textId="1BE905CD" w:rsidR="00BF1027" w:rsidRDefault="00BF1027" w:rsidP="007B730C">
            <w:pPr>
              <w:rPr>
                <w:rFonts w:cstheme="minorHAnsi"/>
                <w:b/>
              </w:rPr>
            </w:pPr>
          </w:p>
          <w:p w14:paraId="55904FE7" w14:textId="1C56473B" w:rsidR="00BF1027" w:rsidRDefault="00BF1027" w:rsidP="007B730C">
            <w:pPr>
              <w:rPr>
                <w:rFonts w:cstheme="minorHAnsi"/>
                <w:b/>
              </w:rPr>
            </w:pPr>
          </w:p>
          <w:p w14:paraId="34F77501" w14:textId="145087A6" w:rsidR="00BF1027" w:rsidRDefault="00BF1027" w:rsidP="007B730C">
            <w:pPr>
              <w:rPr>
                <w:rFonts w:cstheme="minorHAnsi"/>
                <w:b/>
              </w:rPr>
            </w:pPr>
          </w:p>
          <w:p w14:paraId="7070AE70" w14:textId="2DE0F54D" w:rsidR="00BF1027" w:rsidRDefault="00BF1027" w:rsidP="007B730C">
            <w:pPr>
              <w:rPr>
                <w:rFonts w:cstheme="minorHAnsi"/>
                <w:b/>
              </w:rPr>
            </w:pPr>
          </w:p>
          <w:p w14:paraId="7972E2C3" w14:textId="47724914" w:rsidR="00BF1027" w:rsidRDefault="00BF1027" w:rsidP="007B730C">
            <w:pPr>
              <w:rPr>
                <w:rFonts w:cstheme="minorHAnsi"/>
                <w:b/>
              </w:rPr>
            </w:pPr>
          </w:p>
          <w:p w14:paraId="3491182E" w14:textId="48E34CDC" w:rsidR="00BF1027" w:rsidRPr="00514046" w:rsidRDefault="00BF1027" w:rsidP="007B730C">
            <w:pPr>
              <w:rPr>
                <w:rFonts w:cstheme="minorHAnsi"/>
                <w:b/>
              </w:rPr>
            </w:pPr>
            <w:r>
              <w:rPr>
                <w:rFonts w:cstheme="minorHAnsi"/>
                <w:b/>
              </w:rPr>
              <w:t>ADo</w:t>
            </w:r>
          </w:p>
        </w:tc>
      </w:tr>
      <w:tr w:rsidR="0053100C" w:rsidRPr="00514046" w14:paraId="6136466B" w14:textId="77777777" w:rsidTr="001979A8">
        <w:trPr>
          <w:trHeight w:val="719"/>
        </w:trPr>
        <w:tc>
          <w:tcPr>
            <w:tcW w:w="568" w:type="dxa"/>
          </w:tcPr>
          <w:p w14:paraId="5040CD0C" w14:textId="5B24389E" w:rsidR="0053100C" w:rsidRDefault="00312872" w:rsidP="00935425">
            <w:pPr>
              <w:jc w:val="center"/>
              <w:rPr>
                <w:rFonts w:cstheme="minorHAnsi"/>
                <w:b/>
              </w:rPr>
            </w:pPr>
            <w:r>
              <w:rPr>
                <w:rFonts w:cstheme="minorHAnsi"/>
                <w:b/>
              </w:rPr>
              <w:t>9</w:t>
            </w:r>
          </w:p>
        </w:tc>
        <w:tc>
          <w:tcPr>
            <w:tcW w:w="1984" w:type="dxa"/>
          </w:tcPr>
          <w:p w14:paraId="6107336D" w14:textId="580090FF" w:rsidR="0053100C" w:rsidRDefault="0053100C" w:rsidP="00935425">
            <w:pPr>
              <w:rPr>
                <w:rFonts w:cstheme="minorHAnsi"/>
              </w:rPr>
            </w:pPr>
            <w:r>
              <w:rPr>
                <w:rFonts w:cstheme="minorHAnsi"/>
              </w:rPr>
              <w:t>NPC20/</w:t>
            </w:r>
            <w:r w:rsidR="00A73292">
              <w:rPr>
                <w:rFonts w:cstheme="minorHAnsi"/>
              </w:rPr>
              <w:t>07</w:t>
            </w:r>
            <w:r>
              <w:rPr>
                <w:rFonts w:cstheme="minorHAnsi"/>
              </w:rPr>
              <w:t>/0</w:t>
            </w:r>
            <w:r w:rsidR="00A73292">
              <w:rPr>
                <w:rFonts w:cstheme="minorHAnsi"/>
              </w:rPr>
              <w:t>115</w:t>
            </w:r>
          </w:p>
        </w:tc>
        <w:tc>
          <w:tcPr>
            <w:tcW w:w="10914" w:type="dxa"/>
          </w:tcPr>
          <w:p w14:paraId="0AE7797A" w14:textId="530863CB" w:rsidR="00B2355A" w:rsidRDefault="00B255DC" w:rsidP="00E53AD2">
            <w:pPr>
              <w:rPr>
                <w:rFonts w:eastAsia="Times New Roman" w:cstheme="minorHAnsi"/>
                <w:lang w:eastAsia="en-GB"/>
              </w:rPr>
            </w:pPr>
            <w:r w:rsidRPr="00B255DC">
              <w:rPr>
                <w:rFonts w:eastAsia="Times New Roman" w:cstheme="minorHAnsi"/>
                <w:b/>
                <w:bCs/>
                <w:lang w:eastAsia="en-GB"/>
              </w:rPr>
              <w:t>Asset Register</w:t>
            </w:r>
            <w:r>
              <w:rPr>
                <w:rFonts w:eastAsia="Times New Roman" w:cstheme="minorHAnsi"/>
                <w:b/>
                <w:bCs/>
                <w:lang w:eastAsia="en-GB"/>
              </w:rPr>
              <w:t xml:space="preserve"> </w:t>
            </w:r>
            <w:r w:rsidRPr="00EC05E1">
              <w:rPr>
                <w:rFonts w:eastAsia="Times New Roman" w:cstheme="minorHAnsi"/>
                <w:lang w:eastAsia="en-GB"/>
              </w:rPr>
              <w:t>-</w:t>
            </w:r>
            <w:r w:rsidRPr="00B255DC">
              <w:rPr>
                <w:rFonts w:eastAsia="Times New Roman" w:cstheme="minorHAnsi"/>
                <w:lang w:eastAsia="en-GB"/>
              </w:rPr>
              <w:t xml:space="preserve"> The Asset Registe</w:t>
            </w:r>
            <w:r>
              <w:rPr>
                <w:rFonts w:eastAsia="Times New Roman" w:cstheme="minorHAnsi"/>
                <w:lang w:eastAsia="en-GB"/>
              </w:rPr>
              <w:t>r had been updated</w:t>
            </w:r>
            <w:r w:rsidR="00B2355A">
              <w:rPr>
                <w:rFonts w:eastAsia="Times New Roman" w:cstheme="minorHAnsi"/>
                <w:lang w:eastAsia="en-GB"/>
              </w:rPr>
              <w:t>.</w:t>
            </w:r>
          </w:p>
          <w:p w14:paraId="6C4CD647" w14:textId="6453C284" w:rsidR="00003677" w:rsidRPr="00B255DC" w:rsidRDefault="00B2355A" w:rsidP="00E53AD2">
            <w:pPr>
              <w:rPr>
                <w:rFonts w:eastAsia="Times New Roman" w:cstheme="minorHAnsi"/>
                <w:b/>
                <w:bCs/>
                <w:lang w:eastAsia="en-GB"/>
              </w:rPr>
            </w:pPr>
            <w:r>
              <w:rPr>
                <w:rFonts w:eastAsia="Times New Roman" w:cstheme="minorHAnsi"/>
                <w:lang w:eastAsia="en-GB"/>
              </w:rPr>
              <w:t xml:space="preserve">RESOLVED that </w:t>
            </w:r>
            <w:r w:rsidR="00B255DC">
              <w:rPr>
                <w:rFonts w:eastAsia="Times New Roman" w:cstheme="minorHAnsi"/>
                <w:lang w:eastAsia="en-GB"/>
              </w:rPr>
              <w:t>required asset replacement costs to be included</w:t>
            </w:r>
            <w:r w:rsidR="00DF08DA">
              <w:rPr>
                <w:rFonts w:eastAsia="Times New Roman" w:cstheme="minorHAnsi"/>
                <w:lang w:eastAsia="en-GB"/>
              </w:rPr>
              <w:t>, once there was clarity around responsibility for the material asset and public liability insurance post discussion with the Chair of the Village Hall Committee.</w:t>
            </w:r>
          </w:p>
        </w:tc>
        <w:tc>
          <w:tcPr>
            <w:tcW w:w="1135" w:type="dxa"/>
          </w:tcPr>
          <w:p w14:paraId="3D78EBB7" w14:textId="77777777" w:rsidR="00BF1027" w:rsidRDefault="00BF1027" w:rsidP="007B730C">
            <w:pPr>
              <w:rPr>
                <w:rFonts w:cstheme="minorHAnsi"/>
                <w:b/>
              </w:rPr>
            </w:pPr>
          </w:p>
          <w:p w14:paraId="51CD499D" w14:textId="77777777" w:rsidR="00BF1027" w:rsidRDefault="00BF1027" w:rsidP="007B730C">
            <w:pPr>
              <w:rPr>
                <w:rFonts w:cstheme="minorHAnsi"/>
                <w:b/>
              </w:rPr>
            </w:pPr>
          </w:p>
          <w:p w14:paraId="5AC56165" w14:textId="62F7A6F7" w:rsidR="0053100C" w:rsidRPr="00514046" w:rsidRDefault="00DA4426" w:rsidP="007B730C">
            <w:pPr>
              <w:rPr>
                <w:rFonts w:cstheme="minorHAnsi"/>
                <w:b/>
              </w:rPr>
            </w:pPr>
            <w:r>
              <w:rPr>
                <w:rFonts w:cstheme="minorHAnsi"/>
                <w:b/>
              </w:rPr>
              <w:t>ADo</w:t>
            </w:r>
          </w:p>
        </w:tc>
      </w:tr>
      <w:tr w:rsidR="00435B52" w:rsidRPr="00514046" w14:paraId="54A79E35" w14:textId="77777777" w:rsidTr="00354D17">
        <w:trPr>
          <w:trHeight w:val="581"/>
        </w:trPr>
        <w:tc>
          <w:tcPr>
            <w:tcW w:w="568" w:type="dxa"/>
          </w:tcPr>
          <w:p w14:paraId="643A75B5" w14:textId="6C309909" w:rsidR="00435B52" w:rsidRDefault="0008323E" w:rsidP="00435B52">
            <w:pPr>
              <w:jc w:val="center"/>
              <w:rPr>
                <w:rFonts w:cstheme="minorHAnsi"/>
                <w:b/>
              </w:rPr>
            </w:pPr>
            <w:r>
              <w:rPr>
                <w:rFonts w:cstheme="minorHAnsi"/>
                <w:b/>
              </w:rPr>
              <w:t>10</w:t>
            </w:r>
          </w:p>
        </w:tc>
        <w:tc>
          <w:tcPr>
            <w:tcW w:w="1984" w:type="dxa"/>
          </w:tcPr>
          <w:p w14:paraId="31C2915F" w14:textId="186085D8" w:rsidR="00435B52" w:rsidRPr="00DF08DA" w:rsidRDefault="00435B52" w:rsidP="00435B52">
            <w:pPr>
              <w:rPr>
                <w:rFonts w:cstheme="minorHAnsi"/>
              </w:rPr>
            </w:pPr>
            <w:r w:rsidRPr="00DF08DA">
              <w:rPr>
                <w:rFonts w:cstheme="minorHAnsi"/>
              </w:rPr>
              <w:t>NPC20/</w:t>
            </w:r>
            <w:r w:rsidR="00A73292" w:rsidRPr="00DF08DA">
              <w:rPr>
                <w:rFonts w:cstheme="minorHAnsi"/>
              </w:rPr>
              <w:t>07</w:t>
            </w:r>
            <w:r w:rsidRPr="00DF08DA">
              <w:rPr>
                <w:rFonts w:cstheme="minorHAnsi"/>
              </w:rPr>
              <w:t>/0</w:t>
            </w:r>
            <w:r w:rsidR="00A73292" w:rsidRPr="00DF08DA">
              <w:rPr>
                <w:rFonts w:cstheme="minorHAnsi"/>
              </w:rPr>
              <w:t>116</w:t>
            </w:r>
          </w:p>
        </w:tc>
        <w:tc>
          <w:tcPr>
            <w:tcW w:w="10914" w:type="dxa"/>
          </w:tcPr>
          <w:p w14:paraId="45033E7A" w14:textId="4594A199" w:rsidR="00DF08DA" w:rsidRPr="00DF08DA" w:rsidRDefault="000C7A5F" w:rsidP="00435B52">
            <w:pPr>
              <w:rPr>
                <w:rFonts w:eastAsia="Times New Roman" w:cstheme="minorHAnsi"/>
                <w:lang w:eastAsia="en-GB"/>
              </w:rPr>
            </w:pPr>
            <w:r>
              <w:rPr>
                <w:rFonts w:eastAsia="Times New Roman" w:cstheme="minorHAnsi"/>
                <w:b/>
                <w:bCs/>
                <w:lang w:eastAsia="en-GB"/>
              </w:rPr>
              <w:t>Ellis</w:t>
            </w:r>
            <w:r w:rsidR="00983DB7">
              <w:rPr>
                <w:rFonts w:eastAsia="Times New Roman" w:cstheme="minorHAnsi"/>
                <w:b/>
                <w:bCs/>
                <w:lang w:eastAsia="en-GB"/>
              </w:rPr>
              <w:t xml:space="preserve"> Gardens</w:t>
            </w:r>
            <w:r>
              <w:rPr>
                <w:rFonts w:eastAsia="Times New Roman" w:cstheme="minorHAnsi"/>
                <w:b/>
                <w:bCs/>
                <w:lang w:eastAsia="en-GB"/>
              </w:rPr>
              <w:t xml:space="preserve"> </w:t>
            </w:r>
            <w:r w:rsidRPr="00DF08DA">
              <w:rPr>
                <w:rFonts w:eastAsia="Times New Roman" w:cstheme="minorHAnsi"/>
                <w:b/>
                <w:bCs/>
                <w:lang w:eastAsia="en-GB"/>
              </w:rPr>
              <w:t>Playground</w:t>
            </w:r>
            <w:r w:rsidR="00DF08DA" w:rsidRPr="00DF08DA">
              <w:rPr>
                <w:rFonts w:eastAsia="Times New Roman" w:cstheme="minorHAnsi"/>
                <w:lang w:eastAsia="en-GB"/>
              </w:rPr>
              <w:t xml:space="preserve"> </w:t>
            </w:r>
            <w:r w:rsidR="00DF08DA">
              <w:rPr>
                <w:rFonts w:eastAsia="Times New Roman" w:cstheme="minorHAnsi"/>
                <w:lang w:eastAsia="en-GB"/>
              </w:rPr>
              <w:t>-</w:t>
            </w:r>
            <w:r w:rsidR="00DF08DA" w:rsidRPr="00DF08DA">
              <w:rPr>
                <w:rFonts w:eastAsia="Times New Roman" w:cstheme="minorHAnsi"/>
                <w:lang w:eastAsia="en-GB"/>
              </w:rPr>
              <w:t xml:space="preserve"> The Chair</w:t>
            </w:r>
            <w:r w:rsidR="00DF08DA">
              <w:rPr>
                <w:rFonts w:eastAsia="Times New Roman" w:cstheme="minorHAnsi"/>
                <w:lang w:eastAsia="en-GB"/>
              </w:rPr>
              <w:t xml:space="preserve"> reported that the playgrounds in Rugby were now open and that he </w:t>
            </w:r>
            <w:r w:rsidR="00DF08DA" w:rsidRPr="00DF08DA">
              <w:rPr>
                <w:rFonts w:eastAsia="Times New Roman" w:cstheme="minorHAnsi"/>
                <w:lang w:eastAsia="en-GB"/>
              </w:rPr>
              <w:t xml:space="preserve">had discussed the position </w:t>
            </w:r>
            <w:r w:rsidR="00DF08DA">
              <w:rPr>
                <w:rFonts w:eastAsia="Times New Roman" w:cstheme="minorHAnsi"/>
                <w:lang w:eastAsia="en-GB"/>
              </w:rPr>
              <w:t xml:space="preserve">of Ellis Gardens play area </w:t>
            </w:r>
            <w:r w:rsidR="00DF08DA" w:rsidRPr="00DF08DA">
              <w:rPr>
                <w:rFonts w:eastAsia="Times New Roman" w:cstheme="minorHAnsi"/>
                <w:lang w:eastAsia="en-GB"/>
              </w:rPr>
              <w:t>with Lioncour</w:t>
            </w:r>
            <w:r w:rsidR="00EC05E1">
              <w:rPr>
                <w:rFonts w:eastAsia="Times New Roman" w:cstheme="minorHAnsi"/>
                <w:lang w:eastAsia="en-GB"/>
              </w:rPr>
              <w:t>t.</w:t>
            </w:r>
          </w:p>
          <w:p w14:paraId="1F588001" w14:textId="77777777" w:rsidR="00DF08DA" w:rsidRDefault="00DF08DA" w:rsidP="0076567A">
            <w:pPr>
              <w:rPr>
                <w:rFonts w:eastAsia="Times New Roman" w:cstheme="minorHAnsi"/>
                <w:lang w:eastAsia="en-GB"/>
              </w:rPr>
            </w:pPr>
            <w:r w:rsidRPr="00DF08DA">
              <w:rPr>
                <w:rFonts w:eastAsia="Times New Roman" w:cstheme="minorHAnsi"/>
                <w:lang w:eastAsia="en-GB"/>
              </w:rPr>
              <w:t xml:space="preserve">RESOLVED </w:t>
            </w:r>
            <w:r>
              <w:rPr>
                <w:rFonts w:eastAsia="Times New Roman" w:cstheme="minorHAnsi"/>
                <w:lang w:eastAsia="en-GB"/>
              </w:rPr>
              <w:t xml:space="preserve">that an update would be a subject for the next PC meeting. </w:t>
            </w:r>
          </w:p>
          <w:p w14:paraId="4ABF76A1" w14:textId="77777777" w:rsidR="00354D17" w:rsidRDefault="00354D17" w:rsidP="0076567A">
            <w:pPr>
              <w:rPr>
                <w:rFonts w:eastAsia="Times New Roman" w:cstheme="minorHAnsi"/>
                <w:lang w:eastAsia="en-GB"/>
              </w:rPr>
            </w:pPr>
          </w:p>
          <w:p w14:paraId="104FC394" w14:textId="21335E90" w:rsidR="00354D17" w:rsidRPr="00DF08DA" w:rsidRDefault="00354D17" w:rsidP="0076567A">
            <w:pPr>
              <w:rPr>
                <w:rFonts w:eastAsia="Times New Roman" w:cstheme="minorHAnsi"/>
                <w:lang w:eastAsia="en-GB"/>
              </w:rPr>
            </w:pPr>
          </w:p>
        </w:tc>
        <w:tc>
          <w:tcPr>
            <w:tcW w:w="1135" w:type="dxa"/>
          </w:tcPr>
          <w:p w14:paraId="1F7A1BF6" w14:textId="77777777" w:rsidR="00435B52" w:rsidRDefault="00435B52" w:rsidP="00435B52">
            <w:pPr>
              <w:rPr>
                <w:rFonts w:cstheme="minorHAnsi"/>
                <w:b/>
              </w:rPr>
            </w:pPr>
          </w:p>
          <w:p w14:paraId="07750DE7" w14:textId="77777777" w:rsidR="00DF08DA" w:rsidRDefault="00DF08DA" w:rsidP="00435B52">
            <w:pPr>
              <w:rPr>
                <w:rFonts w:cstheme="minorHAnsi"/>
                <w:b/>
              </w:rPr>
            </w:pPr>
          </w:p>
          <w:p w14:paraId="5F0EC4FA" w14:textId="1BF95609" w:rsidR="00DF08DA" w:rsidRPr="00514046" w:rsidRDefault="00DF08DA" w:rsidP="00435B52">
            <w:pPr>
              <w:rPr>
                <w:rFonts w:cstheme="minorHAnsi"/>
                <w:b/>
              </w:rPr>
            </w:pPr>
            <w:r>
              <w:rPr>
                <w:rFonts w:cstheme="minorHAnsi"/>
                <w:b/>
              </w:rPr>
              <w:t>ADo</w:t>
            </w:r>
          </w:p>
        </w:tc>
      </w:tr>
      <w:tr w:rsidR="00435B52" w:rsidRPr="00514046" w14:paraId="510812AF" w14:textId="77777777" w:rsidTr="00354D17">
        <w:trPr>
          <w:trHeight w:val="64"/>
        </w:trPr>
        <w:tc>
          <w:tcPr>
            <w:tcW w:w="568" w:type="dxa"/>
          </w:tcPr>
          <w:p w14:paraId="66F70D2F" w14:textId="07D6EA18" w:rsidR="00435B52" w:rsidRDefault="00236EC5" w:rsidP="00435B52">
            <w:pPr>
              <w:jc w:val="center"/>
              <w:rPr>
                <w:rFonts w:cstheme="minorHAnsi"/>
                <w:b/>
              </w:rPr>
            </w:pPr>
            <w:r>
              <w:rPr>
                <w:rFonts w:cstheme="minorHAnsi"/>
                <w:b/>
              </w:rPr>
              <w:lastRenderedPageBreak/>
              <w:t>1</w:t>
            </w:r>
            <w:r w:rsidR="0008323E">
              <w:rPr>
                <w:rFonts w:cstheme="minorHAnsi"/>
                <w:b/>
              </w:rPr>
              <w:t>1</w:t>
            </w:r>
          </w:p>
        </w:tc>
        <w:tc>
          <w:tcPr>
            <w:tcW w:w="1984" w:type="dxa"/>
          </w:tcPr>
          <w:p w14:paraId="2EC1BC09" w14:textId="11676F9F" w:rsidR="00435B52" w:rsidRDefault="00435B52" w:rsidP="00435B52">
            <w:pPr>
              <w:rPr>
                <w:rFonts w:cstheme="minorHAnsi"/>
              </w:rPr>
            </w:pPr>
            <w:r>
              <w:rPr>
                <w:rFonts w:cstheme="minorHAnsi"/>
              </w:rPr>
              <w:t>NPC20/</w:t>
            </w:r>
            <w:r w:rsidR="00A73292">
              <w:rPr>
                <w:rFonts w:cstheme="minorHAnsi"/>
              </w:rPr>
              <w:t>07</w:t>
            </w:r>
            <w:r>
              <w:rPr>
                <w:rFonts w:cstheme="minorHAnsi"/>
              </w:rPr>
              <w:t>/0</w:t>
            </w:r>
            <w:r w:rsidR="00A73292">
              <w:rPr>
                <w:rFonts w:cstheme="minorHAnsi"/>
              </w:rPr>
              <w:t>117</w:t>
            </w:r>
          </w:p>
        </w:tc>
        <w:tc>
          <w:tcPr>
            <w:tcW w:w="10914" w:type="dxa"/>
          </w:tcPr>
          <w:p w14:paraId="7B2AF207" w14:textId="77777777" w:rsidR="00354D17" w:rsidRDefault="00567363" w:rsidP="00435B52">
            <w:pPr>
              <w:rPr>
                <w:rFonts w:eastAsia="Times New Roman" w:cstheme="minorHAnsi"/>
                <w:b/>
                <w:bCs/>
                <w:lang w:eastAsia="en-GB"/>
              </w:rPr>
            </w:pPr>
            <w:r w:rsidRPr="009E0AF0">
              <w:rPr>
                <w:rFonts w:eastAsia="Times New Roman" w:cstheme="minorHAnsi"/>
                <w:b/>
                <w:bCs/>
                <w:lang w:eastAsia="en-GB"/>
              </w:rPr>
              <w:t>Parish Council Newsletter</w:t>
            </w:r>
          </w:p>
          <w:p w14:paraId="595777B0" w14:textId="10D29F03" w:rsidR="00567363" w:rsidRPr="00354D17" w:rsidRDefault="00567363" w:rsidP="00435B52">
            <w:pPr>
              <w:rPr>
                <w:rFonts w:eastAsia="Times New Roman" w:cstheme="minorHAnsi"/>
                <w:b/>
                <w:bCs/>
                <w:lang w:eastAsia="en-GB"/>
              </w:rPr>
            </w:pPr>
            <w:r>
              <w:rPr>
                <w:rFonts w:eastAsia="Times New Roman" w:cstheme="minorHAnsi"/>
                <w:lang w:eastAsia="en-GB"/>
              </w:rPr>
              <w:t>RESOLVED that this would be deferred</w:t>
            </w:r>
            <w:r w:rsidR="0076567A">
              <w:rPr>
                <w:rFonts w:eastAsia="Times New Roman" w:cstheme="minorHAnsi"/>
                <w:lang w:eastAsia="en-GB"/>
              </w:rPr>
              <w:t xml:space="preserve"> </w:t>
            </w:r>
            <w:r>
              <w:rPr>
                <w:rFonts w:eastAsia="Times New Roman" w:cstheme="minorHAnsi"/>
                <w:lang w:eastAsia="en-GB"/>
              </w:rPr>
              <w:t xml:space="preserve">and </w:t>
            </w:r>
            <w:r w:rsidR="0076567A">
              <w:rPr>
                <w:rFonts w:eastAsia="Times New Roman" w:cstheme="minorHAnsi"/>
                <w:lang w:eastAsia="en-GB"/>
              </w:rPr>
              <w:t xml:space="preserve">a </w:t>
            </w:r>
            <w:r>
              <w:rPr>
                <w:rFonts w:eastAsia="Times New Roman" w:cstheme="minorHAnsi"/>
                <w:lang w:eastAsia="en-GB"/>
              </w:rPr>
              <w:t>draft</w:t>
            </w:r>
            <w:r w:rsidR="0076567A">
              <w:rPr>
                <w:rFonts w:eastAsia="Times New Roman" w:cstheme="minorHAnsi"/>
                <w:lang w:eastAsia="en-GB"/>
              </w:rPr>
              <w:t xml:space="preserve"> </w:t>
            </w:r>
            <w:r>
              <w:rPr>
                <w:rFonts w:eastAsia="Times New Roman" w:cstheme="minorHAnsi"/>
                <w:lang w:eastAsia="en-GB"/>
              </w:rPr>
              <w:t xml:space="preserve">considered at the August PC Committee. </w:t>
            </w:r>
            <w:r w:rsidR="0076567A">
              <w:rPr>
                <w:rFonts w:eastAsia="Times New Roman" w:cstheme="minorHAnsi"/>
                <w:lang w:eastAsia="en-GB"/>
              </w:rPr>
              <w:t xml:space="preserve">  The Clerk asked for any pictures for inclusion to be sent to her. </w:t>
            </w:r>
          </w:p>
        </w:tc>
        <w:tc>
          <w:tcPr>
            <w:tcW w:w="1135" w:type="dxa"/>
          </w:tcPr>
          <w:p w14:paraId="0A5AB194" w14:textId="77777777" w:rsidR="00354D17" w:rsidRDefault="00354D17" w:rsidP="00435B52">
            <w:pPr>
              <w:rPr>
                <w:rFonts w:cstheme="minorHAnsi"/>
                <w:b/>
              </w:rPr>
            </w:pPr>
          </w:p>
          <w:p w14:paraId="66BF39FA" w14:textId="77777777" w:rsidR="00354D17" w:rsidRDefault="00354D17" w:rsidP="00435B52">
            <w:pPr>
              <w:rPr>
                <w:rFonts w:cstheme="minorHAnsi"/>
                <w:b/>
              </w:rPr>
            </w:pPr>
            <w:r>
              <w:rPr>
                <w:rFonts w:cstheme="minorHAnsi"/>
                <w:b/>
              </w:rPr>
              <w:t>ADo</w:t>
            </w:r>
          </w:p>
          <w:p w14:paraId="0B9793A7" w14:textId="3F3B7333" w:rsidR="0076567A" w:rsidRPr="00514046" w:rsidRDefault="0076567A" w:rsidP="00435B52">
            <w:pPr>
              <w:rPr>
                <w:rFonts w:cstheme="minorHAnsi"/>
                <w:b/>
              </w:rPr>
            </w:pPr>
            <w:r>
              <w:rPr>
                <w:rFonts w:cstheme="minorHAnsi"/>
                <w:b/>
              </w:rPr>
              <w:t>All</w:t>
            </w:r>
          </w:p>
        </w:tc>
      </w:tr>
      <w:tr w:rsidR="00435B52" w:rsidRPr="00514046" w14:paraId="004DFDD7" w14:textId="77777777" w:rsidTr="001979A8">
        <w:trPr>
          <w:trHeight w:val="398"/>
        </w:trPr>
        <w:tc>
          <w:tcPr>
            <w:tcW w:w="568" w:type="dxa"/>
          </w:tcPr>
          <w:p w14:paraId="22346356" w14:textId="437FC912" w:rsidR="00435B52" w:rsidRDefault="00236EC5" w:rsidP="00435B52">
            <w:pPr>
              <w:jc w:val="center"/>
              <w:rPr>
                <w:rFonts w:cstheme="minorHAnsi"/>
                <w:b/>
              </w:rPr>
            </w:pPr>
            <w:r>
              <w:rPr>
                <w:rFonts w:cstheme="minorHAnsi"/>
                <w:b/>
              </w:rPr>
              <w:t>1</w:t>
            </w:r>
            <w:r w:rsidR="0008323E">
              <w:rPr>
                <w:rFonts w:cstheme="minorHAnsi"/>
                <w:b/>
              </w:rPr>
              <w:t>2</w:t>
            </w:r>
          </w:p>
        </w:tc>
        <w:tc>
          <w:tcPr>
            <w:tcW w:w="1984" w:type="dxa"/>
          </w:tcPr>
          <w:p w14:paraId="4ED3A47F" w14:textId="656FE2BA" w:rsidR="00435B52" w:rsidRDefault="00435B52" w:rsidP="00435B52">
            <w:pPr>
              <w:rPr>
                <w:rFonts w:cstheme="minorHAnsi"/>
              </w:rPr>
            </w:pPr>
            <w:r>
              <w:rPr>
                <w:rFonts w:cstheme="minorHAnsi"/>
              </w:rPr>
              <w:t>NPC20/</w:t>
            </w:r>
            <w:r w:rsidR="00A73292">
              <w:rPr>
                <w:rFonts w:cstheme="minorHAnsi"/>
              </w:rPr>
              <w:t>07</w:t>
            </w:r>
            <w:r>
              <w:rPr>
                <w:rFonts w:cstheme="minorHAnsi"/>
              </w:rPr>
              <w:t>/0</w:t>
            </w:r>
            <w:r w:rsidR="00A73292">
              <w:rPr>
                <w:rFonts w:cstheme="minorHAnsi"/>
              </w:rPr>
              <w:t>118</w:t>
            </w:r>
          </w:p>
        </w:tc>
        <w:tc>
          <w:tcPr>
            <w:tcW w:w="10914" w:type="dxa"/>
          </w:tcPr>
          <w:p w14:paraId="1D8756DE" w14:textId="68AB2FAA" w:rsidR="0076567A" w:rsidRPr="009E0AF0" w:rsidRDefault="00567363" w:rsidP="00567363">
            <w:pPr>
              <w:pStyle w:val="Default"/>
              <w:spacing w:after="22"/>
              <w:rPr>
                <w:b/>
                <w:bCs/>
                <w:color w:val="auto"/>
                <w:sz w:val="23"/>
                <w:szCs w:val="23"/>
              </w:rPr>
            </w:pPr>
            <w:r w:rsidRPr="009E0AF0">
              <w:rPr>
                <w:b/>
                <w:bCs/>
                <w:color w:val="auto"/>
                <w:sz w:val="23"/>
                <w:szCs w:val="23"/>
              </w:rPr>
              <w:t>Parish Council Finance Report</w:t>
            </w:r>
          </w:p>
          <w:p w14:paraId="769EB18F" w14:textId="15912C9A" w:rsidR="001979A8" w:rsidRPr="00D236FA" w:rsidRDefault="0076567A" w:rsidP="001979A8">
            <w:pPr>
              <w:jc w:val="center"/>
              <w:rPr>
                <w:rFonts w:eastAsia="Times New Roman" w:cstheme="minorHAnsi"/>
                <w:i/>
                <w:iCs/>
                <w:lang w:eastAsia="en-GB"/>
              </w:rPr>
            </w:pPr>
            <w:r w:rsidRPr="0076567A">
              <w:rPr>
                <w:rFonts w:eastAsia="Times New Roman" w:cstheme="minorHAnsi"/>
                <w:i/>
                <w:iCs/>
                <w:noProof/>
                <w:lang w:eastAsia="en-GB"/>
              </w:rPr>
              <w:drawing>
                <wp:inline distT="0" distB="0" distL="0" distR="0" wp14:anchorId="2A068B37" wp14:editId="4C43385D">
                  <wp:extent cx="4235755" cy="525348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0907" cy="5284682"/>
                          </a:xfrm>
                          <a:prstGeom prst="rect">
                            <a:avLst/>
                          </a:prstGeom>
                          <a:noFill/>
                          <a:ln>
                            <a:noFill/>
                          </a:ln>
                        </pic:spPr>
                      </pic:pic>
                    </a:graphicData>
                  </a:graphic>
                </wp:inline>
              </w:drawing>
            </w:r>
          </w:p>
          <w:p w14:paraId="285A7634" w14:textId="608C67CC" w:rsidR="00003677" w:rsidRPr="0076567A" w:rsidRDefault="00003677" w:rsidP="00435B52">
            <w:pPr>
              <w:rPr>
                <w:rFonts w:eastAsia="Times New Roman" w:cstheme="minorHAnsi"/>
                <w:lang w:eastAsia="en-GB"/>
              </w:rPr>
            </w:pPr>
            <w:r w:rsidRPr="0076567A">
              <w:rPr>
                <w:rFonts w:eastAsia="Times New Roman" w:cstheme="minorHAnsi"/>
                <w:lang w:eastAsia="en-GB"/>
              </w:rPr>
              <w:t xml:space="preserve">RESOLVED that the </w:t>
            </w:r>
            <w:r w:rsidR="00962C02">
              <w:rPr>
                <w:rFonts w:eastAsia="Times New Roman" w:cstheme="minorHAnsi"/>
                <w:lang w:eastAsia="en-GB"/>
              </w:rPr>
              <w:t>report</w:t>
            </w:r>
            <w:r w:rsidRPr="0076567A">
              <w:rPr>
                <w:rFonts w:eastAsia="Times New Roman" w:cstheme="minorHAnsi"/>
                <w:lang w:eastAsia="en-GB"/>
              </w:rPr>
              <w:t xml:space="preserve"> be note</w:t>
            </w:r>
            <w:r w:rsidR="0076567A">
              <w:rPr>
                <w:rFonts w:eastAsia="Times New Roman" w:cstheme="minorHAnsi"/>
                <w:lang w:eastAsia="en-GB"/>
              </w:rPr>
              <w:t>d</w:t>
            </w:r>
            <w:r w:rsidRPr="0076567A">
              <w:rPr>
                <w:rFonts w:eastAsia="Times New Roman" w:cstheme="minorHAnsi"/>
                <w:lang w:eastAsia="en-GB"/>
              </w:rPr>
              <w:t>.</w:t>
            </w:r>
          </w:p>
        </w:tc>
        <w:tc>
          <w:tcPr>
            <w:tcW w:w="1135" w:type="dxa"/>
          </w:tcPr>
          <w:p w14:paraId="3175691B" w14:textId="77777777" w:rsidR="00435B52" w:rsidRPr="00514046" w:rsidRDefault="00435B52" w:rsidP="00435B52">
            <w:pPr>
              <w:rPr>
                <w:rFonts w:cstheme="minorHAnsi"/>
                <w:b/>
              </w:rPr>
            </w:pPr>
          </w:p>
        </w:tc>
      </w:tr>
    </w:tbl>
    <w:p w14:paraId="621AE525" w14:textId="4BAC7117" w:rsidR="009E169F" w:rsidRDefault="009E169F" w:rsidP="004F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Pr>
          <w:rFonts w:eastAsia="Times New Roman" w:cstheme="minorHAnsi"/>
          <w:lang w:eastAsia="en-GB"/>
        </w:rPr>
      </w:pPr>
    </w:p>
    <w:p w14:paraId="0A00D062" w14:textId="7D6F2A72" w:rsidR="00F676CF" w:rsidRDefault="00F676CF" w:rsidP="0096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lang w:eastAsia="en-GB"/>
        </w:rPr>
      </w:pPr>
    </w:p>
    <w:tbl>
      <w:tblPr>
        <w:tblStyle w:val="TableGrid"/>
        <w:tblpPr w:leftFromText="181" w:rightFromText="181" w:vertAnchor="page" w:horzAnchor="margin" w:tblpY="1034"/>
        <w:tblW w:w="14596" w:type="dxa"/>
        <w:tblLayout w:type="fixed"/>
        <w:tblLook w:val="04A0" w:firstRow="1" w:lastRow="0" w:firstColumn="1" w:lastColumn="0" w:noHBand="0" w:noVBand="1"/>
      </w:tblPr>
      <w:tblGrid>
        <w:gridCol w:w="562"/>
        <w:gridCol w:w="1985"/>
        <w:gridCol w:w="10915"/>
        <w:gridCol w:w="1134"/>
      </w:tblGrid>
      <w:tr w:rsidR="006333D3" w:rsidRPr="00514046" w14:paraId="20D1C219" w14:textId="77777777" w:rsidTr="00415D93">
        <w:trPr>
          <w:trHeight w:val="416"/>
        </w:trPr>
        <w:tc>
          <w:tcPr>
            <w:tcW w:w="562" w:type="dxa"/>
          </w:tcPr>
          <w:p w14:paraId="65737AF4" w14:textId="54E131E6" w:rsidR="006333D3" w:rsidRDefault="006333D3" w:rsidP="006333D3">
            <w:pPr>
              <w:rPr>
                <w:rFonts w:cstheme="minorHAnsi"/>
                <w:b/>
              </w:rPr>
            </w:pPr>
            <w:r>
              <w:rPr>
                <w:rFonts w:cstheme="minorHAnsi"/>
                <w:b/>
              </w:rPr>
              <w:lastRenderedPageBreak/>
              <w:t>13</w:t>
            </w:r>
          </w:p>
        </w:tc>
        <w:tc>
          <w:tcPr>
            <w:tcW w:w="1985" w:type="dxa"/>
          </w:tcPr>
          <w:p w14:paraId="1A40DA14" w14:textId="5E443519" w:rsidR="006333D3" w:rsidRDefault="006333D3" w:rsidP="006333D3">
            <w:pPr>
              <w:rPr>
                <w:rFonts w:cstheme="minorHAnsi"/>
              </w:rPr>
            </w:pPr>
            <w:r>
              <w:rPr>
                <w:rFonts w:cstheme="minorHAnsi"/>
              </w:rPr>
              <w:t>NPC20/07/0119</w:t>
            </w:r>
          </w:p>
        </w:tc>
        <w:tc>
          <w:tcPr>
            <w:tcW w:w="10915" w:type="dxa"/>
          </w:tcPr>
          <w:p w14:paraId="79B5EA2D" w14:textId="3A9A30F5" w:rsidR="006333D3" w:rsidRPr="00962C02" w:rsidRDefault="006333D3" w:rsidP="006333D3">
            <w:pPr>
              <w:numPr>
                <w:ilvl w:val="1"/>
                <w:numId w:val="33"/>
              </w:numPr>
              <w:rPr>
                <w:rFonts w:eastAsia="Times New Roman" w:cstheme="minorHAnsi"/>
                <w:lang w:eastAsia="en-GB"/>
              </w:rPr>
            </w:pPr>
            <w:r w:rsidRPr="009E0AF0">
              <w:rPr>
                <w:rFonts w:eastAsia="Times New Roman" w:cstheme="minorHAnsi"/>
                <w:b/>
                <w:bCs/>
                <w:lang w:eastAsia="en-GB"/>
              </w:rPr>
              <w:t>Payments for the period</w:t>
            </w:r>
            <w:r>
              <w:rPr>
                <w:rFonts w:eastAsia="Times New Roman" w:cstheme="minorHAnsi"/>
                <w:b/>
                <w:bCs/>
                <w:lang w:eastAsia="en-GB"/>
              </w:rPr>
              <w:t xml:space="preserve"> </w:t>
            </w:r>
            <w:r w:rsidRPr="00C670CB">
              <w:rPr>
                <w:rFonts w:eastAsia="Times New Roman" w:cstheme="minorHAnsi"/>
                <w:lang w:eastAsia="en-GB"/>
              </w:rPr>
              <w:t>made under Clerk</w:t>
            </w:r>
            <w:r w:rsidR="00354D17">
              <w:rPr>
                <w:rFonts w:eastAsia="Times New Roman" w:cstheme="minorHAnsi"/>
                <w:lang w:eastAsia="en-GB"/>
              </w:rPr>
              <w:t>s</w:t>
            </w:r>
            <w:r w:rsidRPr="00C670CB">
              <w:rPr>
                <w:rFonts w:eastAsia="Times New Roman" w:cstheme="minorHAnsi"/>
                <w:lang w:eastAsia="en-GB"/>
              </w:rPr>
              <w:t xml:space="preserve"> delegated powers and in consultation with Chair.</w:t>
            </w:r>
            <w:r>
              <w:rPr>
                <w:rFonts w:eastAsia="Times New Roman" w:cstheme="minorHAnsi"/>
                <w:lang w:eastAsia="en-GB"/>
              </w:rPr>
              <w:t xml:space="preserve">  Note Internet Banking Faster Payments (FP).</w:t>
            </w:r>
          </w:p>
          <w:p w14:paraId="52E5C857" w14:textId="77777777" w:rsidR="006333D3" w:rsidRPr="00962C02" w:rsidRDefault="006333D3" w:rsidP="006333D3">
            <w:pPr>
              <w:numPr>
                <w:ilvl w:val="1"/>
                <w:numId w:val="33"/>
              </w:numPr>
              <w:rPr>
                <w:rFonts w:eastAsia="Times New Roman" w:cstheme="minorHAnsi"/>
                <w:lang w:eastAsia="en-GB"/>
              </w:rPr>
            </w:pPr>
          </w:p>
          <w:p w14:paraId="5443A585" w14:textId="77777777" w:rsidR="006333D3" w:rsidRPr="00962C02" w:rsidRDefault="006333D3" w:rsidP="006333D3">
            <w:pPr>
              <w:pStyle w:val="ListParagraph"/>
              <w:numPr>
                <w:ilvl w:val="0"/>
                <w:numId w:val="40"/>
              </w:numPr>
              <w:ind w:left="458" w:hanging="142"/>
              <w:rPr>
                <w:rFonts w:eastAsia="Times New Roman" w:cstheme="minorHAnsi"/>
                <w:lang w:eastAsia="en-GB"/>
              </w:rPr>
            </w:pPr>
            <w:r w:rsidRPr="00962C02">
              <w:rPr>
                <w:rFonts w:eastAsia="Times New Roman" w:cstheme="minorHAnsi"/>
                <w:lang w:eastAsia="en-GB"/>
              </w:rPr>
              <w:t>Amazon - Village Hall Covid signage £45.29</w:t>
            </w:r>
            <w:r>
              <w:rPr>
                <w:rFonts w:eastAsia="Times New Roman" w:cstheme="minorHAnsi"/>
                <w:lang w:eastAsia="en-GB"/>
              </w:rPr>
              <w:t xml:space="preserve"> -</w:t>
            </w:r>
            <w:r w:rsidRPr="00962C02">
              <w:rPr>
                <w:rFonts w:eastAsia="Times New Roman" w:cstheme="minorHAnsi"/>
                <w:lang w:eastAsia="en-GB"/>
              </w:rPr>
              <w:t xml:space="preserve"> </w:t>
            </w:r>
            <w:r>
              <w:rPr>
                <w:rFonts w:eastAsia="Times New Roman" w:cstheme="minorHAnsi"/>
                <w:lang w:eastAsia="en-GB"/>
              </w:rPr>
              <w:t>(paid via FP)</w:t>
            </w:r>
          </w:p>
          <w:p w14:paraId="4231B915" w14:textId="77777777" w:rsidR="006333D3" w:rsidRPr="00962C02" w:rsidRDefault="006333D3" w:rsidP="006333D3">
            <w:pPr>
              <w:pStyle w:val="ListParagraph"/>
              <w:numPr>
                <w:ilvl w:val="0"/>
                <w:numId w:val="40"/>
              </w:numPr>
              <w:ind w:left="458" w:hanging="142"/>
              <w:rPr>
                <w:rFonts w:eastAsia="Times New Roman" w:cstheme="minorHAnsi"/>
                <w:lang w:eastAsia="en-GB"/>
              </w:rPr>
            </w:pPr>
            <w:r w:rsidRPr="00962C02">
              <w:rPr>
                <w:rFonts w:eastAsia="Times New Roman" w:cstheme="minorHAnsi"/>
                <w:lang w:eastAsia="en-GB"/>
              </w:rPr>
              <w:t xml:space="preserve">Howdens - Village Hall replacement floor material £2,348.11 </w:t>
            </w:r>
            <w:r>
              <w:rPr>
                <w:rFonts w:eastAsia="Times New Roman" w:cstheme="minorHAnsi"/>
                <w:lang w:eastAsia="en-GB"/>
              </w:rPr>
              <w:t xml:space="preserve">(funds received from VH Committee) </w:t>
            </w:r>
            <w:r w:rsidRPr="00962C02">
              <w:rPr>
                <w:rFonts w:eastAsia="Times New Roman" w:cstheme="minorHAnsi"/>
                <w:lang w:eastAsia="en-GB"/>
              </w:rPr>
              <w:t>and a further £100.99</w:t>
            </w:r>
            <w:r>
              <w:rPr>
                <w:rFonts w:eastAsia="Times New Roman" w:cstheme="minorHAnsi"/>
                <w:lang w:eastAsia="en-GB"/>
              </w:rPr>
              <w:t xml:space="preserve"> for further materials</w:t>
            </w:r>
            <w:r w:rsidRPr="00962C02">
              <w:rPr>
                <w:rFonts w:eastAsia="Times New Roman" w:cstheme="minorHAnsi"/>
                <w:lang w:eastAsia="en-GB"/>
              </w:rPr>
              <w:t xml:space="preserve"> </w:t>
            </w:r>
            <w:r>
              <w:rPr>
                <w:rFonts w:eastAsia="Times New Roman" w:cstheme="minorHAnsi"/>
                <w:lang w:eastAsia="en-GB"/>
              </w:rPr>
              <w:t>- (to be paid)</w:t>
            </w:r>
          </w:p>
          <w:p w14:paraId="08962556" w14:textId="77777777" w:rsidR="006333D3" w:rsidRPr="00962C02" w:rsidRDefault="006333D3" w:rsidP="006333D3">
            <w:pPr>
              <w:pStyle w:val="ListParagraph"/>
              <w:numPr>
                <w:ilvl w:val="0"/>
                <w:numId w:val="40"/>
              </w:numPr>
              <w:ind w:left="458" w:hanging="142"/>
              <w:rPr>
                <w:rFonts w:eastAsia="Times New Roman" w:cstheme="minorHAnsi"/>
                <w:lang w:eastAsia="en-GB"/>
              </w:rPr>
            </w:pPr>
            <w:r w:rsidRPr="00962C02">
              <w:rPr>
                <w:rFonts w:eastAsia="Times New Roman" w:cstheme="minorHAnsi"/>
                <w:lang w:eastAsia="en-GB"/>
              </w:rPr>
              <w:t>Rugby Borough Council - Village Hall Porch and repointing planning application fee £142.00</w:t>
            </w:r>
            <w:r>
              <w:rPr>
                <w:rFonts w:eastAsia="Times New Roman" w:cstheme="minorHAnsi"/>
                <w:lang w:eastAsia="en-GB"/>
              </w:rPr>
              <w:t xml:space="preserve"> -</w:t>
            </w:r>
            <w:r w:rsidRPr="00962C02">
              <w:rPr>
                <w:rFonts w:eastAsia="Times New Roman" w:cstheme="minorHAnsi"/>
                <w:lang w:eastAsia="en-GB"/>
              </w:rPr>
              <w:t xml:space="preserve"> </w:t>
            </w:r>
            <w:r>
              <w:rPr>
                <w:rFonts w:eastAsia="Times New Roman" w:cstheme="minorHAnsi"/>
                <w:lang w:eastAsia="en-GB"/>
              </w:rPr>
              <w:t>(paid via FP)</w:t>
            </w:r>
          </w:p>
          <w:p w14:paraId="03230B65" w14:textId="77777777" w:rsidR="006333D3" w:rsidRPr="00962C02" w:rsidRDefault="006333D3" w:rsidP="006333D3">
            <w:pPr>
              <w:pStyle w:val="ListParagraph"/>
              <w:numPr>
                <w:ilvl w:val="0"/>
                <w:numId w:val="40"/>
              </w:numPr>
              <w:ind w:left="458" w:hanging="142"/>
              <w:rPr>
                <w:rFonts w:eastAsia="Times New Roman" w:cstheme="minorHAnsi"/>
                <w:lang w:eastAsia="en-GB"/>
              </w:rPr>
            </w:pPr>
            <w:r w:rsidRPr="00962C02">
              <w:rPr>
                <w:rFonts w:eastAsia="Times New Roman" w:cstheme="minorHAnsi"/>
                <w:lang w:eastAsia="en-GB"/>
              </w:rPr>
              <w:t>George and Co Village Hall valuation survey £420.00</w:t>
            </w:r>
            <w:r>
              <w:rPr>
                <w:rFonts w:eastAsia="Times New Roman" w:cstheme="minorHAnsi"/>
                <w:lang w:eastAsia="en-GB"/>
              </w:rPr>
              <w:t xml:space="preserve"> -</w:t>
            </w:r>
            <w:r w:rsidRPr="00962C02">
              <w:rPr>
                <w:rFonts w:eastAsia="Times New Roman" w:cstheme="minorHAnsi"/>
                <w:lang w:eastAsia="en-GB"/>
              </w:rPr>
              <w:t xml:space="preserve"> </w:t>
            </w:r>
            <w:r>
              <w:rPr>
                <w:rFonts w:eastAsia="Times New Roman" w:cstheme="minorHAnsi"/>
                <w:lang w:eastAsia="en-GB"/>
              </w:rPr>
              <w:t>(paid via FP)</w:t>
            </w:r>
          </w:p>
          <w:p w14:paraId="7278C92D" w14:textId="77777777" w:rsidR="006333D3" w:rsidRDefault="006333D3" w:rsidP="006333D3">
            <w:pPr>
              <w:pStyle w:val="ListParagraph"/>
              <w:numPr>
                <w:ilvl w:val="0"/>
                <w:numId w:val="40"/>
              </w:numPr>
              <w:ind w:left="458" w:hanging="142"/>
              <w:rPr>
                <w:rFonts w:eastAsia="Times New Roman" w:cstheme="minorHAnsi"/>
                <w:lang w:eastAsia="en-GB"/>
              </w:rPr>
            </w:pPr>
            <w:r w:rsidRPr="00962C02">
              <w:rPr>
                <w:rFonts w:eastAsia="Times New Roman" w:cstheme="minorHAnsi"/>
                <w:lang w:eastAsia="en-GB"/>
              </w:rPr>
              <w:t>Honorarium</w:t>
            </w:r>
            <w:r>
              <w:rPr>
                <w:rFonts w:eastAsia="Times New Roman" w:cstheme="minorHAnsi"/>
                <w:lang w:eastAsia="en-GB"/>
              </w:rPr>
              <w:t xml:space="preserve"> for June</w:t>
            </w:r>
            <w:r w:rsidRPr="00962C02">
              <w:rPr>
                <w:rFonts w:eastAsia="Times New Roman" w:cstheme="minorHAnsi"/>
                <w:lang w:eastAsia="en-GB"/>
              </w:rPr>
              <w:t xml:space="preserve"> - £83.33</w:t>
            </w:r>
            <w:r>
              <w:rPr>
                <w:rFonts w:eastAsia="Times New Roman" w:cstheme="minorHAnsi"/>
                <w:lang w:eastAsia="en-GB"/>
              </w:rPr>
              <w:t xml:space="preserve"> -</w:t>
            </w:r>
            <w:r w:rsidRPr="00962C02">
              <w:rPr>
                <w:rFonts w:eastAsia="Times New Roman" w:cstheme="minorHAnsi"/>
                <w:lang w:eastAsia="en-GB"/>
              </w:rPr>
              <w:t xml:space="preserve"> </w:t>
            </w:r>
            <w:r>
              <w:rPr>
                <w:rFonts w:eastAsia="Times New Roman" w:cstheme="minorHAnsi"/>
                <w:lang w:eastAsia="en-GB"/>
              </w:rPr>
              <w:t>(paid via FP)</w:t>
            </w:r>
          </w:p>
          <w:p w14:paraId="1ECAB8FD" w14:textId="77777777" w:rsidR="006333D3" w:rsidRDefault="006333D3" w:rsidP="006333D3">
            <w:pPr>
              <w:pStyle w:val="ListParagraph"/>
              <w:numPr>
                <w:ilvl w:val="0"/>
                <w:numId w:val="40"/>
              </w:numPr>
              <w:ind w:left="458" w:hanging="142"/>
              <w:rPr>
                <w:rFonts w:eastAsia="Times New Roman" w:cstheme="minorHAnsi"/>
                <w:lang w:eastAsia="en-GB"/>
              </w:rPr>
            </w:pPr>
            <w:r w:rsidRPr="00962C02">
              <w:rPr>
                <w:rFonts w:eastAsia="Times New Roman" w:cstheme="minorHAnsi"/>
                <w:lang w:eastAsia="en-GB"/>
              </w:rPr>
              <w:t xml:space="preserve">Salary and Tax </w:t>
            </w:r>
            <w:r>
              <w:rPr>
                <w:rFonts w:eastAsia="Times New Roman" w:cstheme="minorHAnsi"/>
                <w:lang w:eastAsia="en-GB"/>
              </w:rPr>
              <w:t xml:space="preserve">for June </w:t>
            </w:r>
            <w:r w:rsidRPr="00962C02">
              <w:rPr>
                <w:rFonts w:eastAsia="Times New Roman" w:cstheme="minorHAnsi"/>
                <w:lang w:eastAsia="en-GB"/>
              </w:rPr>
              <w:t>- £306.53</w:t>
            </w:r>
            <w:r>
              <w:rPr>
                <w:rFonts w:eastAsia="Times New Roman" w:cstheme="minorHAnsi"/>
                <w:lang w:eastAsia="en-GB"/>
              </w:rPr>
              <w:t xml:space="preserve"> - (paid via FP)</w:t>
            </w:r>
          </w:p>
          <w:p w14:paraId="2347352B" w14:textId="1AF41D1F" w:rsidR="006333D3" w:rsidRPr="00354D17" w:rsidRDefault="006333D3" w:rsidP="00354D17">
            <w:pPr>
              <w:pStyle w:val="ListParagraph"/>
              <w:numPr>
                <w:ilvl w:val="0"/>
                <w:numId w:val="40"/>
              </w:numPr>
              <w:ind w:left="458" w:hanging="142"/>
              <w:rPr>
                <w:rFonts w:eastAsia="Times New Roman" w:cstheme="minorHAnsi"/>
                <w:lang w:eastAsia="en-GB"/>
              </w:rPr>
            </w:pPr>
            <w:r w:rsidRPr="00962C02">
              <w:rPr>
                <w:rFonts w:eastAsia="Times New Roman" w:cstheme="minorHAnsi"/>
                <w:lang w:eastAsia="en-GB"/>
              </w:rPr>
              <w:t xml:space="preserve">WALC Clerk </w:t>
            </w:r>
            <w:r>
              <w:rPr>
                <w:rFonts w:eastAsia="Times New Roman" w:cstheme="minorHAnsi"/>
                <w:lang w:eastAsia="en-GB"/>
              </w:rPr>
              <w:t xml:space="preserve">bookkeeping </w:t>
            </w:r>
            <w:r w:rsidRPr="00962C02">
              <w:rPr>
                <w:rFonts w:eastAsia="Times New Roman" w:cstheme="minorHAnsi"/>
                <w:lang w:eastAsia="en-GB"/>
              </w:rPr>
              <w:t xml:space="preserve">training £15.00 </w:t>
            </w:r>
            <w:r>
              <w:rPr>
                <w:rFonts w:eastAsia="Times New Roman" w:cstheme="minorHAnsi"/>
                <w:lang w:eastAsia="en-GB"/>
              </w:rPr>
              <w:t>- (to be paid)</w:t>
            </w:r>
          </w:p>
          <w:p w14:paraId="44FAF946" w14:textId="7DCF6F16" w:rsidR="006333D3" w:rsidRDefault="006333D3" w:rsidP="006333D3">
            <w:pPr>
              <w:rPr>
                <w:rFonts w:cstheme="minorHAnsi"/>
                <w:b/>
                <w:bCs/>
              </w:rPr>
            </w:pPr>
            <w:r w:rsidRPr="009E0AF0">
              <w:rPr>
                <w:rFonts w:eastAsia="Times New Roman" w:cstheme="minorHAnsi"/>
                <w:lang w:eastAsia="en-GB"/>
              </w:rPr>
              <w:t xml:space="preserve">RESOLVED to note payments </w:t>
            </w:r>
            <w:r>
              <w:rPr>
                <w:rFonts w:eastAsia="Times New Roman" w:cstheme="minorHAnsi"/>
                <w:lang w:eastAsia="en-GB"/>
              </w:rPr>
              <w:t xml:space="preserve">and agreements to pay </w:t>
            </w:r>
            <w:r w:rsidRPr="009E0AF0">
              <w:rPr>
                <w:rFonts w:eastAsia="Times New Roman" w:cstheme="minorHAnsi"/>
                <w:lang w:eastAsia="en-GB"/>
              </w:rPr>
              <w:t>which were included within the finance report at NC20/07/</w:t>
            </w:r>
            <w:r>
              <w:rPr>
                <w:rFonts w:eastAsia="Times New Roman" w:cstheme="minorHAnsi"/>
                <w:lang w:eastAsia="en-GB"/>
              </w:rPr>
              <w:t>0</w:t>
            </w:r>
            <w:r w:rsidRPr="009E0AF0">
              <w:rPr>
                <w:rFonts w:eastAsia="Times New Roman" w:cstheme="minorHAnsi"/>
                <w:lang w:eastAsia="en-GB"/>
              </w:rPr>
              <w:t>11</w:t>
            </w:r>
            <w:r>
              <w:rPr>
                <w:rFonts w:eastAsia="Times New Roman" w:cstheme="minorHAnsi"/>
                <w:lang w:eastAsia="en-GB"/>
              </w:rPr>
              <w:t>8.</w:t>
            </w:r>
          </w:p>
        </w:tc>
        <w:tc>
          <w:tcPr>
            <w:tcW w:w="1134" w:type="dxa"/>
          </w:tcPr>
          <w:p w14:paraId="50F31C1F" w14:textId="77777777" w:rsidR="006333D3" w:rsidRDefault="006333D3" w:rsidP="006333D3">
            <w:pPr>
              <w:rPr>
                <w:rFonts w:cstheme="minorHAnsi"/>
                <w:b/>
              </w:rPr>
            </w:pPr>
          </w:p>
          <w:p w14:paraId="76406838" w14:textId="77777777" w:rsidR="00432F05" w:rsidRDefault="00432F05" w:rsidP="006333D3">
            <w:pPr>
              <w:rPr>
                <w:rFonts w:cstheme="minorHAnsi"/>
                <w:b/>
              </w:rPr>
            </w:pPr>
          </w:p>
          <w:p w14:paraId="1C4106CC" w14:textId="77777777" w:rsidR="00432F05" w:rsidRDefault="00432F05" w:rsidP="006333D3">
            <w:pPr>
              <w:rPr>
                <w:rFonts w:cstheme="minorHAnsi"/>
                <w:b/>
              </w:rPr>
            </w:pPr>
          </w:p>
          <w:p w14:paraId="14694711" w14:textId="25D8185E" w:rsidR="00432F05" w:rsidRDefault="00432F05" w:rsidP="006333D3">
            <w:pPr>
              <w:rPr>
                <w:rFonts w:cstheme="minorHAnsi"/>
                <w:b/>
              </w:rPr>
            </w:pPr>
          </w:p>
          <w:p w14:paraId="6E2B82AC" w14:textId="73CC497C" w:rsidR="00432F05" w:rsidRDefault="00432F05" w:rsidP="006333D3">
            <w:pPr>
              <w:rPr>
                <w:rFonts w:cstheme="minorHAnsi"/>
                <w:b/>
              </w:rPr>
            </w:pPr>
            <w:r>
              <w:rPr>
                <w:rFonts w:cstheme="minorHAnsi"/>
                <w:b/>
              </w:rPr>
              <w:t>ADo</w:t>
            </w:r>
          </w:p>
          <w:p w14:paraId="7F2C1EE4" w14:textId="5AAA12FA" w:rsidR="00432F05" w:rsidRDefault="00432F05" w:rsidP="006333D3">
            <w:pPr>
              <w:rPr>
                <w:rFonts w:cstheme="minorHAnsi"/>
                <w:b/>
              </w:rPr>
            </w:pPr>
          </w:p>
          <w:p w14:paraId="49A6EE4A" w14:textId="2410752F" w:rsidR="00432F05" w:rsidRDefault="00432F05" w:rsidP="006333D3">
            <w:pPr>
              <w:rPr>
                <w:rFonts w:cstheme="minorHAnsi"/>
                <w:b/>
              </w:rPr>
            </w:pPr>
          </w:p>
          <w:p w14:paraId="266C5FEC" w14:textId="26A89E07" w:rsidR="00432F05" w:rsidRDefault="00432F05" w:rsidP="006333D3">
            <w:pPr>
              <w:rPr>
                <w:rFonts w:cstheme="minorHAnsi"/>
                <w:b/>
              </w:rPr>
            </w:pPr>
          </w:p>
          <w:p w14:paraId="2DC33C59" w14:textId="35EEF8F3" w:rsidR="00432F05" w:rsidRDefault="00432F05" w:rsidP="006333D3">
            <w:pPr>
              <w:rPr>
                <w:rFonts w:cstheme="minorHAnsi"/>
                <w:b/>
              </w:rPr>
            </w:pPr>
          </w:p>
          <w:p w14:paraId="2BD15B38" w14:textId="19A53E20" w:rsidR="00432F05" w:rsidRDefault="00432F05" w:rsidP="006333D3">
            <w:pPr>
              <w:rPr>
                <w:rFonts w:cstheme="minorHAnsi"/>
                <w:b/>
              </w:rPr>
            </w:pPr>
          </w:p>
          <w:p w14:paraId="734D0FBD" w14:textId="036D21FB" w:rsidR="00432F05" w:rsidRDefault="00432F05" w:rsidP="006333D3">
            <w:pPr>
              <w:rPr>
                <w:rFonts w:cstheme="minorHAnsi"/>
                <w:b/>
              </w:rPr>
            </w:pPr>
            <w:r>
              <w:rPr>
                <w:rFonts w:cstheme="minorHAnsi"/>
                <w:b/>
              </w:rPr>
              <w:t>ADo</w:t>
            </w:r>
          </w:p>
          <w:p w14:paraId="6B39BB42" w14:textId="05AE8D24" w:rsidR="00432F05" w:rsidRDefault="00432F05" w:rsidP="006333D3">
            <w:pPr>
              <w:rPr>
                <w:rFonts w:cstheme="minorHAnsi"/>
                <w:b/>
              </w:rPr>
            </w:pPr>
          </w:p>
        </w:tc>
      </w:tr>
      <w:tr w:rsidR="006333D3" w:rsidRPr="00514046" w14:paraId="19837F4B" w14:textId="77777777" w:rsidTr="00415D93">
        <w:trPr>
          <w:trHeight w:val="510"/>
        </w:trPr>
        <w:tc>
          <w:tcPr>
            <w:tcW w:w="562" w:type="dxa"/>
          </w:tcPr>
          <w:p w14:paraId="2A0FFAF2" w14:textId="4AE126CC" w:rsidR="006333D3" w:rsidRDefault="00354D17" w:rsidP="006333D3">
            <w:pPr>
              <w:rPr>
                <w:rFonts w:cstheme="minorHAnsi"/>
                <w:b/>
              </w:rPr>
            </w:pPr>
            <w:r>
              <w:rPr>
                <w:rFonts w:cstheme="minorHAnsi"/>
                <w:b/>
              </w:rPr>
              <w:t xml:space="preserve"> </w:t>
            </w:r>
            <w:r w:rsidR="006333D3">
              <w:rPr>
                <w:rFonts w:cstheme="minorHAnsi"/>
                <w:b/>
              </w:rPr>
              <w:t>14</w:t>
            </w:r>
          </w:p>
        </w:tc>
        <w:tc>
          <w:tcPr>
            <w:tcW w:w="1985" w:type="dxa"/>
          </w:tcPr>
          <w:p w14:paraId="421AE2CA" w14:textId="16B4CE89" w:rsidR="006333D3" w:rsidRDefault="006333D3" w:rsidP="006333D3">
            <w:pPr>
              <w:rPr>
                <w:rFonts w:cstheme="minorHAnsi"/>
              </w:rPr>
            </w:pPr>
            <w:r>
              <w:rPr>
                <w:rFonts w:cstheme="minorHAnsi"/>
              </w:rPr>
              <w:t>NPC20/07/0120</w:t>
            </w:r>
          </w:p>
        </w:tc>
        <w:tc>
          <w:tcPr>
            <w:tcW w:w="10915" w:type="dxa"/>
          </w:tcPr>
          <w:p w14:paraId="684C802B" w14:textId="220DFBE4" w:rsidR="006333D3" w:rsidRPr="00354D17" w:rsidRDefault="006333D3" w:rsidP="006333D3">
            <w:pPr>
              <w:rPr>
                <w:rFonts w:cstheme="minorHAnsi"/>
                <w:b/>
                <w:bCs/>
              </w:rPr>
            </w:pPr>
            <w:r w:rsidRPr="009E0AF0">
              <w:rPr>
                <w:rFonts w:cstheme="minorHAnsi"/>
                <w:b/>
                <w:bCs/>
              </w:rPr>
              <w:t>Updating the planters</w:t>
            </w:r>
          </w:p>
          <w:p w14:paraId="1C7B4729" w14:textId="59DDD354" w:rsidR="006333D3" w:rsidRDefault="006333D3" w:rsidP="006333D3">
            <w:pPr>
              <w:rPr>
                <w:rFonts w:cstheme="minorHAnsi"/>
                <w:b/>
                <w:bCs/>
              </w:rPr>
            </w:pPr>
            <w:r w:rsidRPr="00962C02">
              <w:rPr>
                <w:rFonts w:cstheme="minorHAnsi"/>
              </w:rPr>
              <w:t>RESOLVED that Councillors Davis and Goul</w:t>
            </w:r>
            <w:r>
              <w:rPr>
                <w:rFonts w:cstheme="minorHAnsi"/>
              </w:rPr>
              <w:t xml:space="preserve">born </w:t>
            </w:r>
            <w:r w:rsidRPr="00962C02">
              <w:rPr>
                <w:rFonts w:cstheme="minorHAnsi"/>
              </w:rPr>
              <w:t>would</w:t>
            </w:r>
            <w:r>
              <w:rPr>
                <w:rFonts w:cstheme="minorHAnsi"/>
              </w:rPr>
              <w:t xml:space="preserve"> refresh the planters</w:t>
            </w:r>
            <w:r w:rsidRPr="00962C02">
              <w:rPr>
                <w:rFonts w:cstheme="minorHAnsi"/>
              </w:rPr>
              <w:t>.</w:t>
            </w:r>
          </w:p>
        </w:tc>
        <w:tc>
          <w:tcPr>
            <w:tcW w:w="1134" w:type="dxa"/>
          </w:tcPr>
          <w:p w14:paraId="2E0111F6" w14:textId="77777777" w:rsidR="006333D3" w:rsidRDefault="006333D3" w:rsidP="006333D3">
            <w:pPr>
              <w:rPr>
                <w:rFonts w:cstheme="minorHAnsi"/>
                <w:b/>
              </w:rPr>
            </w:pPr>
          </w:p>
          <w:p w14:paraId="4065B953" w14:textId="78A2DE7C" w:rsidR="006333D3" w:rsidRDefault="006333D3" w:rsidP="00354D17">
            <w:pPr>
              <w:rPr>
                <w:rFonts w:cstheme="minorHAnsi"/>
                <w:b/>
              </w:rPr>
            </w:pPr>
            <w:r>
              <w:rPr>
                <w:rFonts w:cstheme="minorHAnsi"/>
                <w:b/>
              </w:rPr>
              <w:t>A</w:t>
            </w:r>
            <w:r w:rsidR="00432F05">
              <w:rPr>
                <w:rFonts w:cstheme="minorHAnsi"/>
                <w:b/>
              </w:rPr>
              <w:t>D</w:t>
            </w:r>
            <w:r>
              <w:rPr>
                <w:rFonts w:cstheme="minorHAnsi"/>
                <w:b/>
              </w:rPr>
              <w:t>a</w:t>
            </w:r>
            <w:r w:rsidR="00354D17">
              <w:rPr>
                <w:rFonts w:cstheme="minorHAnsi"/>
                <w:b/>
              </w:rPr>
              <w:t xml:space="preserve"> &amp; </w:t>
            </w:r>
            <w:r>
              <w:rPr>
                <w:rFonts w:cstheme="minorHAnsi"/>
                <w:b/>
              </w:rPr>
              <w:t>VG</w:t>
            </w:r>
          </w:p>
        </w:tc>
      </w:tr>
      <w:tr w:rsidR="00415D93" w:rsidRPr="00514046" w14:paraId="7D9819C7" w14:textId="77777777" w:rsidTr="00415D93">
        <w:trPr>
          <w:trHeight w:val="513"/>
        </w:trPr>
        <w:tc>
          <w:tcPr>
            <w:tcW w:w="562" w:type="dxa"/>
          </w:tcPr>
          <w:p w14:paraId="64B7276D" w14:textId="77777777" w:rsidR="00415D93" w:rsidRDefault="00415D93" w:rsidP="00415D93">
            <w:pPr>
              <w:jc w:val="center"/>
              <w:rPr>
                <w:rFonts w:cstheme="minorHAnsi"/>
                <w:b/>
              </w:rPr>
            </w:pPr>
            <w:r>
              <w:rPr>
                <w:rFonts w:cstheme="minorHAnsi"/>
                <w:b/>
              </w:rPr>
              <w:t>15</w:t>
            </w:r>
          </w:p>
        </w:tc>
        <w:tc>
          <w:tcPr>
            <w:tcW w:w="1985" w:type="dxa"/>
          </w:tcPr>
          <w:p w14:paraId="61706FDD" w14:textId="77777777" w:rsidR="00415D93" w:rsidRPr="0098386D" w:rsidRDefault="00415D93" w:rsidP="00415D93">
            <w:pPr>
              <w:rPr>
                <w:rFonts w:cstheme="minorHAnsi"/>
              </w:rPr>
            </w:pPr>
            <w:r w:rsidRPr="0098386D">
              <w:rPr>
                <w:rFonts w:cstheme="minorHAnsi"/>
              </w:rPr>
              <w:t>NPC20/07/0121</w:t>
            </w:r>
          </w:p>
        </w:tc>
        <w:tc>
          <w:tcPr>
            <w:tcW w:w="10915" w:type="dxa"/>
          </w:tcPr>
          <w:p w14:paraId="31806760" w14:textId="502F1EF1" w:rsidR="00415D93" w:rsidRPr="00432F05" w:rsidRDefault="00415D93" w:rsidP="00415D93">
            <w:pPr>
              <w:rPr>
                <w:rFonts w:eastAsia="Times New Roman" w:cstheme="minorHAnsi"/>
                <w:lang w:eastAsia="en-GB"/>
              </w:rPr>
            </w:pPr>
            <w:r w:rsidRPr="00432F05">
              <w:rPr>
                <w:rFonts w:eastAsia="Times New Roman" w:cstheme="minorHAnsi"/>
                <w:lang w:eastAsia="en-GB"/>
              </w:rPr>
              <w:t>Locking and unlocking the Picnic Area Gate</w:t>
            </w:r>
            <w:r w:rsidR="00354D17" w:rsidRPr="00432F05">
              <w:rPr>
                <w:rFonts w:eastAsia="Times New Roman" w:cstheme="minorHAnsi"/>
                <w:lang w:eastAsia="en-GB"/>
              </w:rPr>
              <w:t xml:space="preserve"> </w:t>
            </w:r>
            <w:r w:rsidRPr="00432F05">
              <w:rPr>
                <w:rFonts w:eastAsia="Times New Roman" w:cstheme="minorHAnsi"/>
                <w:lang w:eastAsia="en-GB"/>
              </w:rPr>
              <w:t>- There was a wide-ranging discussion on the future of the gate locking and unlocking and that a range of options were considered.</w:t>
            </w:r>
          </w:p>
        </w:tc>
        <w:tc>
          <w:tcPr>
            <w:tcW w:w="1134" w:type="dxa"/>
          </w:tcPr>
          <w:p w14:paraId="260A8B8B" w14:textId="77777777" w:rsidR="00415D93" w:rsidRDefault="00415D93" w:rsidP="00415D93">
            <w:pPr>
              <w:rPr>
                <w:rFonts w:cstheme="minorHAnsi"/>
                <w:b/>
              </w:rPr>
            </w:pPr>
          </w:p>
        </w:tc>
      </w:tr>
      <w:tr w:rsidR="00415D93" w:rsidRPr="00514046" w14:paraId="4FDA252D" w14:textId="77777777" w:rsidTr="00415D93">
        <w:tc>
          <w:tcPr>
            <w:tcW w:w="562" w:type="dxa"/>
          </w:tcPr>
          <w:p w14:paraId="4F21CFAB" w14:textId="77777777" w:rsidR="00415D93" w:rsidRDefault="00415D93" w:rsidP="00415D93">
            <w:pPr>
              <w:jc w:val="center"/>
              <w:rPr>
                <w:rFonts w:cstheme="minorHAnsi"/>
                <w:b/>
              </w:rPr>
            </w:pPr>
            <w:r>
              <w:rPr>
                <w:rFonts w:cstheme="minorHAnsi"/>
                <w:b/>
              </w:rPr>
              <w:t>16</w:t>
            </w:r>
          </w:p>
        </w:tc>
        <w:tc>
          <w:tcPr>
            <w:tcW w:w="1985" w:type="dxa"/>
          </w:tcPr>
          <w:p w14:paraId="5F28AE02" w14:textId="77777777" w:rsidR="00415D93" w:rsidRDefault="00415D93" w:rsidP="00415D93">
            <w:pPr>
              <w:rPr>
                <w:rFonts w:cstheme="minorHAnsi"/>
              </w:rPr>
            </w:pPr>
            <w:r>
              <w:rPr>
                <w:rFonts w:cstheme="minorHAnsi"/>
              </w:rPr>
              <w:t>NPC20/07/0122</w:t>
            </w:r>
          </w:p>
        </w:tc>
        <w:tc>
          <w:tcPr>
            <w:tcW w:w="10915" w:type="dxa"/>
          </w:tcPr>
          <w:p w14:paraId="36A8693B" w14:textId="77777777" w:rsidR="00415D93" w:rsidRDefault="00415D93" w:rsidP="00415D93">
            <w:pPr>
              <w:rPr>
                <w:rFonts w:cstheme="minorHAnsi"/>
              </w:rPr>
            </w:pPr>
            <w:r w:rsidRPr="00B936B0">
              <w:rPr>
                <w:rFonts w:cstheme="minorHAnsi"/>
                <w:b/>
                <w:bCs/>
              </w:rPr>
              <w:t>Date and time of next meeting Thursday 2</w:t>
            </w:r>
            <w:r>
              <w:rPr>
                <w:rFonts w:cstheme="minorHAnsi"/>
                <w:b/>
                <w:bCs/>
              </w:rPr>
              <w:t>0 August</w:t>
            </w:r>
            <w:r w:rsidRPr="00B936B0">
              <w:rPr>
                <w:rFonts w:cstheme="minorHAnsi"/>
                <w:b/>
                <w:bCs/>
              </w:rPr>
              <w:t xml:space="preserve"> 2020</w:t>
            </w:r>
          </w:p>
          <w:p w14:paraId="75D9C27D" w14:textId="77777777" w:rsidR="00415D93" w:rsidRDefault="00415D93" w:rsidP="00415D93">
            <w:pPr>
              <w:rPr>
                <w:rFonts w:cstheme="minorHAnsi"/>
              </w:rPr>
            </w:pPr>
          </w:p>
          <w:p w14:paraId="3E072F3E" w14:textId="29CE8DEC" w:rsidR="00415D93" w:rsidRDefault="00415D93" w:rsidP="00415D93">
            <w:pPr>
              <w:rPr>
                <w:rFonts w:cstheme="minorHAnsi"/>
              </w:rPr>
            </w:pPr>
            <w:r>
              <w:rPr>
                <w:rFonts w:cstheme="minorHAnsi"/>
              </w:rPr>
              <w:t>RESOLVED that this meeting will take place in the Village Hall and whilst practicing social distancing,</w:t>
            </w:r>
            <w:r w:rsidR="00354D17">
              <w:rPr>
                <w:rFonts w:cstheme="minorHAnsi"/>
              </w:rPr>
              <w:t xml:space="preserve"> </w:t>
            </w:r>
            <w:r w:rsidR="00432F05">
              <w:rPr>
                <w:rFonts w:cstheme="minorHAnsi"/>
              </w:rPr>
              <w:t>this would</w:t>
            </w:r>
            <w:r>
              <w:rPr>
                <w:rFonts w:cstheme="minorHAnsi"/>
              </w:rPr>
              <w:t xml:space="preserve"> be </w:t>
            </w:r>
            <w:r w:rsidR="00354D17">
              <w:rPr>
                <w:rFonts w:cstheme="minorHAnsi"/>
              </w:rPr>
              <w:t>a normal public meeting.</w:t>
            </w:r>
          </w:p>
        </w:tc>
        <w:tc>
          <w:tcPr>
            <w:tcW w:w="1134" w:type="dxa"/>
          </w:tcPr>
          <w:p w14:paraId="34AC44DA" w14:textId="77777777" w:rsidR="00415D93" w:rsidRPr="00514046" w:rsidRDefault="00415D93" w:rsidP="00415D93">
            <w:pPr>
              <w:rPr>
                <w:rFonts w:cstheme="minorHAnsi"/>
                <w:b/>
              </w:rPr>
            </w:pPr>
          </w:p>
        </w:tc>
      </w:tr>
      <w:tr w:rsidR="00415D93" w:rsidRPr="00514046" w14:paraId="27881C22" w14:textId="77777777" w:rsidTr="00415D93">
        <w:tc>
          <w:tcPr>
            <w:tcW w:w="562" w:type="dxa"/>
          </w:tcPr>
          <w:p w14:paraId="7ED12236" w14:textId="77777777" w:rsidR="00415D93" w:rsidRDefault="00415D93" w:rsidP="00415D93">
            <w:pPr>
              <w:jc w:val="center"/>
              <w:rPr>
                <w:rFonts w:cstheme="minorHAnsi"/>
                <w:b/>
              </w:rPr>
            </w:pPr>
          </w:p>
        </w:tc>
        <w:tc>
          <w:tcPr>
            <w:tcW w:w="1985" w:type="dxa"/>
          </w:tcPr>
          <w:p w14:paraId="381A5CEA" w14:textId="77777777" w:rsidR="00415D93" w:rsidRDefault="00415D93" w:rsidP="00415D93">
            <w:pPr>
              <w:rPr>
                <w:rFonts w:cstheme="minorHAnsi"/>
              </w:rPr>
            </w:pPr>
          </w:p>
        </w:tc>
        <w:tc>
          <w:tcPr>
            <w:tcW w:w="10915" w:type="dxa"/>
          </w:tcPr>
          <w:p w14:paraId="666B5B0A" w14:textId="78FADC44" w:rsidR="00415D93" w:rsidRPr="00B936B0" w:rsidRDefault="00415D93" w:rsidP="00415D93">
            <w:pPr>
              <w:rPr>
                <w:rFonts w:cstheme="minorHAnsi"/>
                <w:b/>
                <w:bCs/>
              </w:rPr>
            </w:pPr>
            <w:r w:rsidRPr="001979A8">
              <w:rPr>
                <w:rFonts w:cstheme="minorHAnsi"/>
              </w:rPr>
              <w:t>The meeting closed at 18.45pm</w:t>
            </w:r>
            <w:r w:rsidR="00354D17">
              <w:rPr>
                <w:rFonts w:cstheme="minorHAnsi"/>
              </w:rPr>
              <w:t>.</w:t>
            </w:r>
          </w:p>
        </w:tc>
        <w:tc>
          <w:tcPr>
            <w:tcW w:w="1134" w:type="dxa"/>
          </w:tcPr>
          <w:p w14:paraId="3F908D43" w14:textId="77777777" w:rsidR="00415D93" w:rsidRPr="00514046" w:rsidRDefault="00415D93" w:rsidP="00415D93">
            <w:pPr>
              <w:rPr>
                <w:rFonts w:cstheme="minorHAnsi"/>
                <w:b/>
              </w:rPr>
            </w:pPr>
          </w:p>
        </w:tc>
      </w:tr>
    </w:tbl>
    <w:p w14:paraId="2CBC5D8A" w14:textId="515D3001" w:rsidR="00415D93" w:rsidRDefault="00415D93" w:rsidP="0096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lang w:eastAsia="en-GB"/>
        </w:rPr>
      </w:pPr>
    </w:p>
    <w:p w14:paraId="7F076B07" w14:textId="5AA1F57C" w:rsidR="00415D93" w:rsidRDefault="00415D93" w:rsidP="0096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lang w:eastAsia="en-GB"/>
        </w:rPr>
      </w:pPr>
    </w:p>
    <w:p w14:paraId="153D9298" w14:textId="25C0A3FA" w:rsidR="00415D93" w:rsidRDefault="00415D93" w:rsidP="00415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lang w:eastAsia="en-GB"/>
        </w:rPr>
      </w:pPr>
      <w:r>
        <w:rPr>
          <w:rFonts w:eastAsia="Times New Roman" w:cstheme="minorHAnsi"/>
          <w:lang w:eastAsia="en-GB"/>
        </w:rPr>
        <w:t>Minutes prepared on 2</w:t>
      </w:r>
      <w:r w:rsidR="00432F05">
        <w:rPr>
          <w:rFonts w:eastAsia="Times New Roman" w:cstheme="minorHAnsi"/>
          <w:lang w:eastAsia="en-GB"/>
        </w:rPr>
        <w:t>8</w:t>
      </w:r>
      <w:r>
        <w:rPr>
          <w:rFonts w:eastAsia="Times New Roman" w:cstheme="minorHAnsi"/>
          <w:lang w:eastAsia="en-GB"/>
        </w:rPr>
        <w:t xml:space="preserve"> July 2020 </w:t>
      </w:r>
      <w:r w:rsidRPr="00514046">
        <w:rPr>
          <w:rFonts w:eastAsia="Times New Roman" w:cstheme="minorHAnsi"/>
          <w:lang w:eastAsia="en-GB"/>
        </w:rPr>
        <w:t>by A Downes</w:t>
      </w:r>
      <w:r>
        <w:rPr>
          <w:rFonts w:eastAsia="Times New Roman" w:cstheme="minorHAnsi"/>
          <w:lang w:eastAsia="en-GB"/>
        </w:rPr>
        <w:t xml:space="preserve"> - Clerk and Responsible Finance Officer                          Chair - I Davis</w:t>
      </w:r>
    </w:p>
    <w:p w14:paraId="4953C784" w14:textId="77777777" w:rsidR="00415D93" w:rsidRDefault="00415D93" w:rsidP="00962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lang w:eastAsia="en-GB"/>
        </w:rPr>
      </w:pPr>
    </w:p>
    <w:sectPr w:rsidR="00415D93" w:rsidSect="00354D17">
      <w:headerReference w:type="default" r:id="rId10"/>
      <w:footerReference w:type="default" r:id="rId11"/>
      <w:pgSz w:w="16838" w:h="11906" w:orient="landscape"/>
      <w:pgMar w:top="-567" w:right="964" w:bottom="284" w:left="144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BA475" w14:textId="77777777" w:rsidR="0006174C" w:rsidRDefault="0006174C" w:rsidP="00364EC8">
      <w:pPr>
        <w:spacing w:after="0"/>
      </w:pPr>
      <w:r>
        <w:separator/>
      </w:r>
    </w:p>
  </w:endnote>
  <w:endnote w:type="continuationSeparator" w:id="0">
    <w:p w14:paraId="2A0B2377" w14:textId="77777777" w:rsidR="0006174C" w:rsidRDefault="0006174C" w:rsidP="00364E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0313"/>
      <w:docPartObj>
        <w:docPartGallery w:val="Page Numbers (Bottom of Page)"/>
        <w:docPartUnique/>
      </w:docPartObj>
    </w:sdtPr>
    <w:sdtEndPr/>
    <w:sdtContent>
      <w:sdt>
        <w:sdtPr>
          <w:id w:val="837893210"/>
          <w:docPartObj>
            <w:docPartGallery w:val="Page Numbers (Top of Page)"/>
            <w:docPartUnique/>
          </w:docPartObj>
        </w:sdtPr>
        <w:sdtEndPr/>
        <w:sdtContent>
          <w:p w14:paraId="33D3E04F" w14:textId="77777777" w:rsidR="00732C8E" w:rsidRDefault="00732C8E" w:rsidP="00732C8E">
            <w:pPr>
              <w:pStyle w:val="Footer"/>
              <w:ind w:left="9167" w:firstLine="3793"/>
            </w:pPr>
            <w:r>
              <w:t xml:space="preserve">Page </w:t>
            </w:r>
            <w:r>
              <w:rPr>
                <w:b/>
                <w:bCs/>
                <w:sz w:val="24"/>
                <w:szCs w:val="24"/>
              </w:rPr>
              <w:fldChar w:fldCharType="begin"/>
            </w:r>
            <w:r>
              <w:rPr>
                <w:b/>
                <w:bCs/>
              </w:rPr>
              <w:instrText xml:space="preserve"> PAGE </w:instrText>
            </w:r>
            <w:r>
              <w:rPr>
                <w:b/>
                <w:bCs/>
                <w:sz w:val="24"/>
                <w:szCs w:val="24"/>
              </w:rPr>
              <w:fldChar w:fldCharType="separate"/>
            </w:r>
            <w:r w:rsidR="008B2E4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2E4E">
              <w:rPr>
                <w:b/>
                <w:bCs/>
                <w:noProof/>
              </w:rPr>
              <w:t>1</w:t>
            </w:r>
            <w:r>
              <w:rPr>
                <w:b/>
                <w:bCs/>
                <w:sz w:val="24"/>
                <w:szCs w:val="24"/>
              </w:rPr>
              <w:fldChar w:fldCharType="end"/>
            </w:r>
          </w:p>
        </w:sdtContent>
      </w:sdt>
    </w:sdtContent>
  </w:sdt>
  <w:p w14:paraId="62510F30" w14:textId="77777777" w:rsidR="00732C8E" w:rsidRDefault="0073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7429B" w14:textId="77777777" w:rsidR="0006174C" w:rsidRDefault="0006174C" w:rsidP="00364EC8">
      <w:pPr>
        <w:spacing w:after="0"/>
      </w:pPr>
      <w:r>
        <w:separator/>
      </w:r>
    </w:p>
  </w:footnote>
  <w:footnote w:type="continuationSeparator" w:id="0">
    <w:p w14:paraId="5AB81714" w14:textId="77777777" w:rsidR="0006174C" w:rsidRDefault="0006174C" w:rsidP="00364E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FBFB" w14:textId="4C13018D" w:rsidR="00930DCF" w:rsidRDefault="00930DCF">
    <w:pPr>
      <w:pStyle w:val="Header"/>
    </w:pPr>
  </w:p>
  <w:p w14:paraId="09B470F9" w14:textId="6A5EA5FE" w:rsidR="005A4933" w:rsidRDefault="005A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3FE2D8"/>
    <w:multiLevelType w:val="hybridMultilevel"/>
    <w:tmpl w:val="646750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166F8"/>
    <w:multiLevelType w:val="hybridMultilevel"/>
    <w:tmpl w:val="3D9CE860"/>
    <w:lvl w:ilvl="0" w:tplc="08090013">
      <w:start w:val="1"/>
      <w:numFmt w:val="upperRoman"/>
      <w:lvlText w:val="%1."/>
      <w:lvlJc w:val="righ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B2D68"/>
    <w:multiLevelType w:val="hybridMultilevel"/>
    <w:tmpl w:val="F8AA135A"/>
    <w:lvl w:ilvl="0" w:tplc="F5CACCF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12FDF"/>
    <w:multiLevelType w:val="hybridMultilevel"/>
    <w:tmpl w:val="30383756"/>
    <w:lvl w:ilvl="0" w:tplc="6540AB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66565"/>
    <w:multiLevelType w:val="hybridMultilevel"/>
    <w:tmpl w:val="5182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7633C1"/>
    <w:multiLevelType w:val="hybridMultilevel"/>
    <w:tmpl w:val="636806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E87CC0"/>
    <w:multiLevelType w:val="hybridMultilevel"/>
    <w:tmpl w:val="2DA69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145238"/>
    <w:multiLevelType w:val="hybridMultilevel"/>
    <w:tmpl w:val="6E5A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777E87"/>
    <w:multiLevelType w:val="hybridMultilevel"/>
    <w:tmpl w:val="87CE7F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DC7B5F"/>
    <w:multiLevelType w:val="hybridMultilevel"/>
    <w:tmpl w:val="CF3E0804"/>
    <w:lvl w:ilvl="0" w:tplc="8B6411B0">
      <w:start w:val="1"/>
      <w:numFmt w:val="upp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6D3091"/>
    <w:multiLevelType w:val="hybridMultilevel"/>
    <w:tmpl w:val="D9065F6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1CE4947"/>
    <w:multiLevelType w:val="hybridMultilevel"/>
    <w:tmpl w:val="AF42E71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169E6BE9"/>
    <w:multiLevelType w:val="hybridMultilevel"/>
    <w:tmpl w:val="AB92937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67387A"/>
    <w:multiLevelType w:val="hybridMultilevel"/>
    <w:tmpl w:val="EC44744A"/>
    <w:lvl w:ilvl="0" w:tplc="BE961F0C">
      <w:start w:val="1"/>
      <w:numFmt w:val="upperRoman"/>
      <w:lvlText w:val="%1."/>
      <w:lvlJc w:val="right"/>
      <w:pPr>
        <w:ind w:left="405" w:hanging="360"/>
      </w:pPr>
      <w:rPr>
        <w:rFonts w:hint="default"/>
        <w:b w:val="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1983700A"/>
    <w:multiLevelType w:val="hybridMultilevel"/>
    <w:tmpl w:val="F8AE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750C6"/>
    <w:multiLevelType w:val="hybridMultilevel"/>
    <w:tmpl w:val="27F2C654"/>
    <w:lvl w:ilvl="0" w:tplc="1BEA3EC6">
      <w:start w:val="1"/>
      <w:numFmt w:val="upp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BD5429"/>
    <w:multiLevelType w:val="hybridMultilevel"/>
    <w:tmpl w:val="B7363774"/>
    <w:lvl w:ilvl="0" w:tplc="08090013">
      <w:start w:val="1"/>
      <w:numFmt w:val="upperRoman"/>
      <w:lvlText w:val="%1."/>
      <w:lvlJc w:val="right"/>
      <w:pPr>
        <w:ind w:left="677" w:hanging="360"/>
      </w:pPr>
    </w:lvl>
    <w:lvl w:ilvl="1" w:tplc="08090001">
      <w:start w:val="1"/>
      <w:numFmt w:val="bullet"/>
      <w:lvlText w:val=""/>
      <w:lvlJc w:val="left"/>
      <w:pPr>
        <w:ind w:left="1397" w:hanging="360"/>
      </w:pPr>
      <w:rPr>
        <w:rFonts w:ascii="Symbol" w:hAnsi="Symbol" w:hint="default"/>
      </w:r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7" w15:restartNumberingAfterBreak="0">
    <w:nsid w:val="1D62664C"/>
    <w:multiLevelType w:val="hybridMultilevel"/>
    <w:tmpl w:val="F04AF990"/>
    <w:lvl w:ilvl="0" w:tplc="56E4CD98">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AA0E11"/>
    <w:multiLevelType w:val="hybridMultilevel"/>
    <w:tmpl w:val="AF3E4E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C135B0"/>
    <w:multiLevelType w:val="hybridMultilevel"/>
    <w:tmpl w:val="DCA06B0A"/>
    <w:lvl w:ilvl="0" w:tplc="D73EE042">
      <w:start w:val="1"/>
      <w:numFmt w:val="upp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943221"/>
    <w:multiLevelType w:val="hybridMultilevel"/>
    <w:tmpl w:val="93F2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A2447"/>
    <w:multiLevelType w:val="hybridMultilevel"/>
    <w:tmpl w:val="2E0A8662"/>
    <w:lvl w:ilvl="0" w:tplc="63CE2A8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053740"/>
    <w:multiLevelType w:val="hybridMultilevel"/>
    <w:tmpl w:val="49942268"/>
    <w:lvl w:ilvl="0" w:tplc="54EE7F54">
      <w:start w:val="1"/>
      <w:numFmt w:val="upperRoman"/>
      <w:lvlText w:val="%1."/>
      <w:lvlJc w:val="righ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B5690C"/>
    <w:multiLevelType w:val="hybridMultilevel"/>
    <w:tmpl w:val="C688C7C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0D1C03"/>
    <w:multiLevelType w:val="hybridMultilevel"/>
    <w:tmpl w:val="B63A4C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F6054F"/>
    <w:multiLevelType w:val="hybridMultilevel"/>
    <w:tmpl w:val="9340A672"/>
    <w:lvl w:ilvl="0" w:tplc="08090013">
      <w:start w:val="1"/>
      <w:numFmt w:val="upp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3E9B0E16"/>
    <w:multiLevelType w:val="hybridMultilevel"/>
    <w:tmpl w:val="0E26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692DA0"/>
    <w:multiLevelType w:val="hybridMultilevel"/>
    <w:tmpl w:val="25C8CAC6"/>
    <w:lvl w:ilvl="0" w:tplc="6E2894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3900D0"/>
    <w:multiLevelType w:val="hybridMultilevel"/>
    <w:tmpl w:val="EEF24EFC"/>
    <w:lvl w:ilvl="0" w:tplc="0809000F">
      <w:start w:val="1"/>
      <w:numFmt w:val="decimal"/>
      <w:lvlText w:val="%1."/>
      <w:lvlJc w:val="left"/>
      <w:pPr>
        <w:ind w:left="720" w:hanging="360"/>
      </w:pPr>
      <w:rPr>
        <w:i w:val="0"/>
      </w:r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EB00C25"/>
    <w:multiLevelType w:val="hybridMultilevel"/>
    <w:tmpl w:val="044AFF38"/>
    <w:lvl w:ilvl="0" w:tplc="E85812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4EE3278C"/>
    <w:multiLevelType w:val="hybridMultilevel"/>
    <w:tmpl w:val="3F84053E"/>
    <w:lvl w:ilvl="0" w:tplc="08090013">
      <w:start w:val="1"/>
      <w:numFmt w:val="upperRoman"/>
      <w:lvlText w:val="%1."/>
      <w:lvlJc w:val="righ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4469EA"/>
    <w:multiLevelType w:val="hybridMultilevel"/>
    <w:tmpl w:val="E9F4B41A"/>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2" w15:restartNumberingAfterBreak="0">
    <w:nsid w:val="55306AB9"/>
    <w:multiLevelType w:val="hybridMultilevel"/>
    <w:tmpl w:val="FFE0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95206"/>
    <w:multiLevelType w:val="hybridMultilevel"/>
    <w:tmpl w:val="DD3005B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567628DD"/>
    <w:multiLevelType w:val="hybridMultilevel"/>
    <w:tmpl w:val="12FA5E8A"/>
    <w:lvl w:ilvl="0" w:tplc="3EE8AC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7B2B28"/>
    <w:multiLevelType w:val="hybridMultilevel"/>
    <w:tmpl w:val="3DD81462"/>
    <w:lvl w:ilvl="0" w:tplc="3BBE66C6">
      <w:start w:val="1"/>
      <w:numFmt w:val="upperRoman"/>
      <w:lvlText w:val="%1."/>
      <w:lvlJc w:val="left"/>
      <w:pPr>
        <w:ind w:left="720" w:hanging="720"/>
      </w:pPr>
      <w:rPr>
        <w:rFonts w:asciiTheme="minorHAnsi" w:eastAsia="Times New Roman" w:hAnsiTheme="minorHAnsi" w:cstheme="minorHAns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7B2BAB"/>
    <w:multiLevelType w:val="hybridMultilevel"/>
    <w:tmpl w:val="2804806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F65FC2"/>
    <w:multiLevelType w:val="multilevel"/>
    <w:tmpl w:val="A03C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D4030D"/>
    <w:multiLevelType w:val="hybridMultilevel"/>
    <w:tmpl w:val="06F2F24C"/>
    <w:lvl w:ilvl="0" w:tplc="EC6ECF94">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A42DC3"/>
    <w:multiLevelType w:val="hybridMultilevel"/>
    <w:tmpl w:val="846480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8A3972"/>
    <w:multiLevelType w:val="hybridMultilevel"/>
    <w:tmpl w:val="302EC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4044C"/>
    <w:multiLevelType w:val="hybridMultilevel"/>
    <w:tmpl w:val="CD0CD4E4"/>
    <w:lvl w:ilvl="0" w:tplc="8FBA34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804765"/>
    <w:multiLevelType w:val="hybridMultilevel"/>
    <w:tmpl w:val="BEB8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D52A48"/>
    <w:multiLevelType w:val="hybridMultilevel"/>
    <w:tmpl w:val="C2C0B5A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ED1CAD"/>
    <w:multiLevelType w:val="hybridMultilevel"/>
    <w:tmpl w:val="C6A098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5"/>
  </w:num>
  <w:num w:numId="4">
    <w:abstractNumId w:val="13"/>
  </w:num>
  <w:num w:numId="5">
    <w:abstractNumId w:val="31"/>
  </w:num>
  <w:num w:numId="6">
    <w:abstractNumId w:val="14"/>
  </w:num>
  <w:num w:numId="7">
    <w:abstractNumId w:val="32"/>
  </w:num>
  <w:num w:numId="8">
    <w:abstractNumId w:val="33"/>
  </w:num>
  <w:num w:numId="9">
    <w:abstractNumId w:val="12"/>
  </w:num>
  <w:num w:numId="10">
    <w:abstractNumId w:val="16"/>
  </w:num>
  <w:num w:numId="11">
    <w:abstractNumId w:val="39"/>
  </w:num>
  <w:num w:numId="12">
    <w:abstractNumId w:val="24"/>
  </w:num>
  <w:num w:numId="13">
    <w:abstractNumId w:val="37"/>
  </w:num>
  <w:num w:numId="14">
    <w:abstractNumId w:val="11"/>
  </w:num>
  <w:num w:numId="15">
    <w:abstractNumId w:val="6"/>
  </w:num>
  <w:num w:numId="16">
    <w:abstractNumId w:val="43"/>
  </w:num>
  <w:num w:numId="17">
    <w:abstractNumId w:val="7"/>
  </w:num>
  <w:num w:numId="18">
    <w:abstractNumId w:val="20"/>
  </w:num>
  <w:num w:numId="19">
    <w:abstractNumId w:val="40"/>
  </w:num>
  <w:num w:numId="20">
    <w:abstractNumId w:val="4"/>
  </w:num>
  <w:num w:numId="21">
    <w:abstractNumId w:val="18"/>
  </w:num>
  <w:num w:numId="22">
    <w:abstractNumId w:val="29"/>
  </w:num>
  <w:num w:numId="23">
    <w:abstractNumId w:val="44"/>
  </w:num>
  <w:num w:numId="24">
    <w:abstractNumId w:val="25"/>
  </w:num>
  <w:num w:numId="25">
    <w:abstractNumId w:val="10"/>
  </w:num>
  <w:num w:numId="26">
    <w:abstractNumId w:val="42"/>
  </w:num>
  <w:num w:numId="27">
    <w:abstractNumId w:val="17"/>
  </w:num>
  <w:num w:numId="28">
    <w:abstractNumId w:val="8"/>
  </w:num>
  <w:num w:numId="29">
    <w:abstractNumId w:val="36"/>
  </w:num>
  <w:num w:numId="30">
    <w:abstractNumId w:val="19"/>
  </w:num>
  <w:num w:numId="31">
    <w:abstractNumId w:val="34"/>
  </w:num>
  <w:num w:numId="32">
    <w:abstractNumId w:val="26"/>
  </w:num>
  <w:num w:numId="33">
    <w:abstractNumId w:val="0"/>
  </w:num>
  <w:num w:numId="34">
    <w:abstractNumId w:val="3"/>
  </w:num>
  <w:num w:numId="35">
    <w:abstractNumId w:val="41"/>
  </w:num>
  <w:num w:numId="36">
    <w:abstractNumId w:val="2"/>
  </w:num>
  <w:num w:numId="37">
    <w:abstractNumId w:val="9"/>
  </w:num>
  <w:num w:numId="38">
    <w:abstractNumId w:val="30"/>
  </w:num>
  <w:num w:numId="39">
    <w:abstractNumId w:val="1"/>
  </w:num>
  <w:num w:numId="40">
    <w:abstractNumId w:val="22"/>
  </w:num>
  <w:num w:numId="41">
    <w:abstractNumId w:val="21"/>
  </w:num>
  <w:num w:numId="42">
    <w:abstractNumId w:val="27"/>
  </w:num>
  <w:num w:numId="43">
    <w:abstractNumId w:val="15"/>
  </w:num>
  <w:num w:numId="44">
    <w:abstractNumId w:val="38"/>
  </w:num>
  <w:num w:numId="45">
    <w:abstractNumId w:val="3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32"/>
    <w:rsid w:val="000011B1"/>
    <w:rsid w:val="00003677"/>
    <w:rsid w:val="00010113"/>
    <w:rsid w:val="00021C53"/>
    <w:rsid w:val="00025826"/>
    <w:rsid w:val="00040CBE"/>
    <w:rsid w:val="00043818"/>
    <w:rsid w:val="00045565"/>
    <w:rsid w:val="000521AA"/>
    <w:rsid w:val="00053867"/>
    <w:rsid w:val="00054D03"/>
    <w:rsid w:val="0006174C"/>
    <w:rsid w:val="0006369F"/>
    <w:rsid w:val="00080999"/>
    <w:rsid w:val="0008323E"/>
    <w:rsid w:val="0008767B"/>
    <w:rsid w:val="00096C8A"/>
    <w:rsid w:val="000A5F94"/>
    <w:rsid w:val="000C7A5F"/>
    <w:rsid w:val="000D1E52"/>
    <w:rsid w:val="000D6FC0"/>
    <w:rsid w:val="000E7C1D"/>
    <w:rsid w:val="000F16C7"/>
    <w:rsid w:val="001015CD"/>
    <w:rsid w:val="00101E55"/>
    <w:rsid w:val="00105A65"/>
    <w:rsid w:val="00107333"/>
    <w:rsid w:val="00111DC3"/>
    <w:rsid w:val="00112A92"/>
    <w:rsid w:val="00116A5B"/>
    <w:rsid w:val="00117C1D"/>
    <w:rsid w:val="00124BF8"/>
    <w:rsid w:val="00146500"/>
    <w:rsid w:val="00156EA8"/>
    <w:rsid w:val="00160C92"/>
    <w:rsid w:val="001723DA"/>
    <w:rsid w:val="00173D38"/>
    <w:rsid w:val="00180F25"/>
    <w:rsid w:val="001820E5"/>
    <w:rsid w:val="001869A1"/>
    <w:rsid w:val="00190348"/>
    <w:rsid w:val="001904A2"/>
    <w:rsid w:val="00191E68"/>
    <w:rsid w:val="00194885"/>
    <w:rsid w:val="001954B4"/>
    <w:rsid w:val="001979A8"/>
    <w:rsid w:val="001A1B18"/>
    <w:rsid w:val="001A477F"/>
    <w:rsid w:val="001A50D1"/>
    <w:rsid w:val="001A51B9"/>
    <w:rsid w:val="001B1512"/>
    <w:rsid w:val="001C2337"/>
    <w:rsid w:val="001C25B8"/>
    <w:rsid w:val="001E4D6D"/>
    <w:rsid w:val="00201CA0"/>
    <w:rsid w:val="00203159"/>
    <w:rsid w:val="00214292"/>
    <w:rsid w:val="00216E15"/>
    <w:rsid w:val="00223E8E"/>
    <w:rsid w:val="0022434A"/>
    <w:rsid w:val="00225F53"/>
    <w:rsid w:val="00236EC5"/>
    <w:rsid w:val="002421D9"/>
    <w:rsid w:val="0024249A"/>
    <w:rsid w:val="002437DA"/>
    <w:rsid w:val="00244EFA"/>
    <w:rsid w:val="00245EEA"/>
    <w:rsid w:val="00251A34"/>
    <w:rsid w:val="00271128"/>
    <w:rsid w:val="00275BB2"/>
    <w:rsid w:val="00276A4C"/>
    <w:rsid w:val="00280225"/>
    <w:rsid w:val="00297066"/>
    <w:rsid w:val="002A6123"/>
    <w:rsid w:val="002A7403"/>
    <w:rsid w:val="002B1743"/>
    <w:rsid w:val="002C425B"/>
    <w:rsid w:val="002C6A59"/>
    <w:rsid w:val="002C7A81"/>
    <w:rsid w:val="002E0BD4"/>
    <w:rsid w:val="002F1DB4"/>
    <w:rsid w:val="002F3915"/>
    <w:rsid w:val="00302798"/>
    <w:rsid w:val="003043F0"/>
    <w:rsid w:val="00312872"/>
    <w:rsid w:val="003135CD"/>
    <w:rsid w:val="003177BD"/>
    <w:rsid w:val="003266B5"/>
    <w:rsid w:val="00326FB0"/>
    <w:rsid w:val="003374F3"/>
    <w:rsid w:val="00341DC1"/>
    <w:rsid w:val="00344DA6"/>
    <w:rsid w:val="00346426"/>
    <w:rsid w:val="00352180"/>
    <w:rsid w:val="00354D17"/>
    <w:rsid w:val="00363607"/>
    <w:rsid w:val="00364EC8"/>
    <w:rsid w:val="00375889"/>
    <w:rsid w:val="00377A4D"/>
    <w:rsid w:val="00385E03"/>
    <w:rsid w:val="00386C93"/>
    <w:rsid w:val="00395FC5"/>
    <w:rsid w:val="003A53ED"/>
    <w:rsid w:val="003B320E"/>
    <w:rsid w:val="003B6673"/>
    <w:rsid w:val="003B776D"/>
    <w:rsid w:val="003B78A2"/>
    <w:rsid w:val="003C3B02"/>
    <w:rsid w:val="003D7ABA"/>
    <w:rsid w:val="003F063E"/>
    <w:rsid w:val="003F221E"/>
    <w:rsid w:val="003F3337"/>
    <w:rsid w:val="003F6732"/>
    <w:rsid w:val="00404B8B"/>
    <w:rsid w:val="004108E4"/>
    <w:rsid w:val="004158CB"/>
    <w:rsid w:val="00415D93"/>
    <w:rsid w:val="00424794"/>
    <w:rsid w:val="00430C62"/>
    <w:rsid w:val="00432F05"/>
    <w:rsid w:val="00435B52"/>
    <w:rsid w:val="0044205E"/>
    <w:rsid w:val="00443301"/>
    <w:rsid w:val="004503DD"/>
    <w:rsid w:val="00450755"/>
    <w:rsid w:val="004528AF"/>
    <w:rsid w:val="00470CB4"/>
    <w:rsid w:val="00482CEC"/>
    <w:rsid w:val="0049181A"/>
    <w:rsid w:val="004A2711"/>
    <w:rsid w:val="004B4432"/>
    <w:rsid w:val="004B5F02"/>
    <w:rsid w:val="004C00DC"/>
    <w:rsid w:val="004C3200"/>
    <w:rsid w:val="004C3AAA"/>
    <w:rsid w:val="004C4EE3"/>
    <w:rsid w:val="004C552F"/>
    <w:rsid w:val="004C6F8D"/>
    <w:rsid w:val="004D088A"/>
    <w:rsid w:val="004D1D6E"/>
    <w:rsid w:val="004D778A"/>
    <w:rsid w:val="004E6C8E"/>
    <w:rsid w:val="004E77E6"/>
    <w:rsid w:val="004F12A5"/>
    <w:rsid w:val="004F34A7"/>
    <w:rsid w:val="004F681B"/>
    <w:rsid w:val="0050202D"/>
    <w:rsid w:val="00504D7A"/>
    <w:rsid w:val="005106C7"/>
    <w:rsid w:val="005108B1"/>
    <w:rsid w:val="0051105E"/>
    <w:rsid w:val="00514046"/>
    <w:rsid w:val="005210AD"/>
    <w:rsid w:val="0053100C"/>
    <w:rsid w:val="0053163A"/>
    <w:rsid w:val="00547D1E"/>
    <w:rsid w:val="00550A73"/>
    <w:rsid w:val="005536A5"/>
    <w:rsid w:val="00567363"/>
    <w:rsid w:val="005713B8"/>
    <w:rsid w:val="00581C28"/>
    <w:rsid w:val="005938C1"/>
    <w:rsid w:val="00593BA9"/>
    <w:rsid w:val="00595EA5"/>
    <w:rsid w:val="005A4933"/>
    <w:rsid w:val="005A6D42"/>
    <w:rsid w:val="005B1B07"/>
    <w:rsid w:val="005B33BA"/>
    <w:rsid w:val="005B3732"/>
    <w:rsid w:val="005B41B6"/>
    <w:rsid w:val="005B6F76"/>
    <w:rsid w:val="005D1493"/>
    <w:rsid w:val="005D2339"/>
    <w:rsid w:val="005D2AE2"/>
    <w:rsid w:val="005E5D74"/>
    <w:rsid w:val="005F66E8"/>
    <w:rsid w:val="006034D0"/>
    <w:rsid w:val="006078AA"/>
    <w:rsid w:val="006117EF"/>
    <w:rsid w:val="0062196D"/>
    <w:rsid w:val="00622C3E"/>
    <w:rsid w:val="006333D3"/>
    <w:rsid w:val="006339B3"/>
    <w:rsid w:val="006421B7"/>
    <w:rsid w:val="0064428A"/>
    <w:rsid w:val="00647BE6"/>
    <w:rsid w:val="006501CF"/>
    <w:rsid w:val="006548AB"/>
    <w:rsid w:val="00673B08"/>
    <w:rsid w:val="006823AE"/>
    <w:rsid w:val="00682AE4"/>
    <w:rsid w:val="00691381"/>
    <w:rsid w:val="00692982"/>
    <w:rsid w:val="006951A3"/>
    <w:rsid w:val="0069520C"/>
    <w:rsid w:val="006970A2"/>
    <w:rsid w:val="006B5972"/>
    <w:rsid w:val="006B70F5"/>
    <w:rsid w:val="006C725F"/>
    <w:rsid w:val="006D1CF7"/>
    <w:rsid w:val="00703394"/>
    <w:rsid w:val="00712577"/>
    <w:rsid w:val="007176E4"/>
    <w:rsid w:val="00727E44"/>
    <w:rsid w:val="00732C8E"/>
    <w:rsid w:val="0075259B"/>
    <w:rsid w:val="0075718D"/>
    <w:rsid w:val="0076567A"/>
    <w:rsid w:val="00766B46"/>
    <w:rsid w:val="007752FD"/>
    <w:rsid w:val="0078057E"/>
    <w:rsid w:val="007819DC"/>
    <w:rsid w:val="00787025"/>
    <w:rsid w:val="00797EB3"/>
    <w:rsid w:val="007A1A84"/>
    <w:rsid w:val="007A5DB9"/>
    <w:rsid w:val="007B4FAF"/>
    <w:rsid w:val="007B730C"/>
    <w:rsid w:val="007C0077"/>
    <w:rsid w:val="007C156D"/>
    <w:rsid w:val="007D12CB"/>
    <w:rsid w:val="007D2F72"/>
    <w:rsid w:val="00800CF9"/>
    <w:rsid w:val="008020E5"/>
    <w:rsid w:val="0081032E"/>
    <w:rsid w:val="00816531"/>
    <w:rsid w:val="00824EF8"/>
    <w:rsid w:val="00831AF1"/>
    <w:rsid w:val="0084272F"/>
    <w:rsid w:val="0085055B"/>
    <w:rsid w:val="00852F4D"/>
    <w:rsid w:val="00860914"/>
    <w:rsid w:val="0087046E"/>
    <w:rsid w:val="00881EE9"/>
    <w:rsid w:val="00884F20"/>
    <w:rsid w:val="00886119"/>
    <w:rsid w:val="00897543"/>
    <w:rsid w:val="008A69EC"/>
    <w:rsid w:val="008A6AFF"/>
    <w:rsid w:val="008B2E4E"/>
    <w:rsid w:val="008B486E"/>
    <w:rsid w:val="008C2610"/>
    <w:rsid w:val="008C3FC8"/>
    <w:rsid w:val="008C77D7"/>
    <w:rsid w:val="008D0354"/>
    <w:rsid w:val="008D085A"/>
    <w:rsid w:val="008D09B1"/>
    <w:rsid w:val="008E0DA5"/>
    <w:rsid w:val="008F3102"/>
    <w:rsid w:val="008F45C2"/>
    <w:rsid w:val="009110F1"/>
    <w:rsid w:val="00916578"/>
    <w:rsid w:val="009261CF"/>
    <w:rsid w:val="00930DCF"/>
    <w:rsid w:val="00935425"/>
    <w:rsid w:val="00947A38"/>
    <w:rsid w:val="00950BE1"/>
    <w:rsid w:val="0095294A"/>
    <w:rsid w:val="0095326B"/>
    <w:rsid w:val="00954520"/>
    <w:rsid w:val="00962B88"/>
    <w:rsid w:val="00962C02"/>
    <w:rsid w:val="00975100"/>
    <w:rsid w:val="009828E0"/>
    <w:rsid w:val="0098386D"/>
    <w:rsid w:val="00983DB7"/>
    <w:rsid w:val="00985AB2"/>
    <w:rsid w:val="00997BA4"/>
    <w:rsid w:val="009A5B97"/>
    <w:rsid w:val="009B56B9"/>
    <w:rsid w:val="009C2BF0"/>
    <w:rsid w:val="009C4577"/>
    <w:rsid w:val="009C798B"/>
    <w:rsid w:val="009E0AF0"/>
    <w:rsid w:val="009E169F"/>
    <w:rsid w:val="009E1914"/>
    <w:rsid w:val="009F2D48"/>
    <w:rsid w:val="009F503C"/>
    <w:rsid w:val="009F64D2"/>
    <w:rsid w:val="00A01075"/>
    <w:rsid w:val="00A07D36"/>
    <w:rsid w:val="00A11800"/>
    <w:rsid w:val="00A14C5B"/>
    <w:rsid w:val="00A17DE0"/>
    <w:rsid w:val="00A3270F"/>
    <w:rsid w:val="00A35BD6"/>
    <w:rsid w:val="00A40A23"/>
    <w:rsid w:val="00A70D47"/>
    <w:rsid w:val="00A73292"/>
    <w:rsid w:val="00A81FAF"/>
    <w:rsid w:val="00A95C2F"/>
    <w:rsid w:val="00A968FE"/>
    <w:rsid w:val="00AB465D"/>
    <w:rsid w:val="00AB5EC0"/>
    <w:rsid w:val="00AB5F3A"/>
    <w:rsid w:val="00AC3D8D"/>
    <w:rsid w:val="00AC653D"/>
    <w:rsid w:val="00AC7659"/>
    <w:rsid w:val="00AF5241"/>
    <w:rsid w:val="00B0543D"/>
    <w:rsid w:val="00B069A2"/>
    <w:rsid w:val="00B11F21"/>
    <w:rsid w:val="00B16898"/>
    <w:rsid w:val="00B2099D"/>
    <w:rsid w:val="00B2355A"/>
    <w:rsid w:val="00B255DC"/>
    <w:rsid w:val="00B25F3C"/>
    <w:rsid w:val="00B27121"/>
    <w:rsid w:val="00B31AC3"/>
    <w:rsid w:val="00B37B84"/>
    <w:rsid w:val="00B522F8"/>
    <w:rsid w:val="00B54974"/>
    <w:rsid w:val="00B61B52"/>
    <w:rsid w:val="00B771DA"/>
    <w:rsid w:val="00B825C8"/>
    <w:rsid w:val="00B85265"/>
    <w:rsid w:val="00B936B0"/>
    <w:rsid w:val="00B94417"/>
    <w:rsid w:val="00B97D7C"/>
    <w:rsid w:val="00BA30F9"/>
    <w:rsid w:val="00BA3E62"/>
    <w:rsid w:val="00BA62A5"/>
    <w:rsid w:val="00BB538E"/>
    <w:rsid w:val="00BC16EF"/>
    <w:rsid w:val="00BD624C"/>
    <w:rsid w:val="00BD7442"/>
    <w:rsid w:val="00BE05F9"/>
    <w:rsid w:val="00BE67B8"/>
    <w:rsid w:val="00BF1027"/>
    <w:rsid w:val="00BF52E2"/>
    <w:rsid w:val="00C333D9"/>
    <w:rsid w:val="00C40E0C"/>
    <w:rsid w:val="00C4749B"/>
    <w:rsid w:val="00C54780"/>
    <w:rsid w:val="00C670CB"/>
    <w:rsid w:val="00C873DD"/>
    <w:rsid w:val="00C92CC4"/>
    <w:rsid w:val="00C95A48"/>
    <w:rsid w:val="00C9757F"/>
    <w:rsid w:val="00C97CAF"/>
    <w:rsid w:val="00CA0DDE"/>
    <w:rsid w:val="00CA3A2C"/>
    <w:rsid w:val="00CA4A73"/>
    <w:rsid w:val="00CA56F3"/>
    <w:rsid w:val="00CB30B0"/>
    <w:rsid w:val="00CC69BB"/>
    <w:rsid w:val="00CE1825"/>
    <w:rsid w:val="00CE7116"/>
    <w:rsid w:val="00D236FA"/>
    <w:rsid w:val="00D37A4D"/>
    <w:rsid w:val="00D42FBB"/>
    <w:rsid w:val="00D44FEF"/>
    <w:rsid w:val="00D4651C"/>
    <w:rsid w:val="00D53E09"/>
    <w:rsid w:val="00D56ACD"/>
    <w:rsid w:val="00D56DBC"/>
    <w:rsid w:val="00D628BB"/>
    <w:rsid w:val="00D729EB"/>
    <w:rsid w:val="00D87846"/>
    <w:rsid w:val="00D914C1"/>
    <w:rsid w:val="00DA2B18"/>
    <w:rsid w:val="00DA4426"/>
    <w:rsid w:val="00DA630E"/>
    <w:rsid w:val="00DA799A"/>
    <w:rsid w:val="00DB522C"/>
    <w:rsid w:val="00DC1B54"/>
    <w:rsid w:val="00DC50B6"/>
    <w:rsid w:val="00DD1900"/>
    <w:rsid w:val="00DE75B6"/>
    <w:rsid w:val="00DF02FD"/>
    <w:rsid w:val="00DF08DA"/>
    <w:rsid w:val="00DF0E26"/>
    <w:rsid w:val="00E0214D"/>
    <w:rsid w:val="00E0335B"/>
    <w:rsid w:val="00E16FB3"/>
    <w:rsid w:val="00E25290"/>
    <w:rsid w:val="00E26202"/>
    <w:rsid w:val="00E31504"/>
    <w:rsid w:val="00E4455B"/>
    <w:rsid w:val="00E44C99"/>
    <w:rsid w:val="00E53AD2"/>
    <w:rsid w:val="00E75B83"/>
    <w:rsid w:val="00E75F4D"/>
    <w:rsid w:val="00E87578"/>
    <w:rsid w:val="00E922DE"/>
    <w:rsid w:val="00E95257"/>
    <w:rsid w:val="00E96C8A"/>
    <w:rsid w:val="00EA0B35"/>
    <w:rsid w:val="00EA6676"/>
    <w:rsid w:val="00EB0A6C"/>
    <w:rsid w:val="00EB63F0"/>
    <w:rsid w:val="00EC05E1"/>
    <w:rsid w:val="00EC417C"/>
    <w:rsid w:val="00ED558A"/>
    <w:rsid w:val="00EE2F75"/>
    <w:rsid w:val="00EF19CB"/>
    <w:rsid w:val="00F033AA"/>
    <w:rsid w:val="00F10885"/>
    <w:rsid w:val="00F10D5F"/>
    <w:rsid w:val="00F1290D"/>
    <w:rsid w:val="00F21E3F"/>
    <w:rsid w:val="00F2447F"/>
    <w:rsid w:val="00F317E6"/>
    <w:rsid w:val="00F35531"/>
    <w:rsid w:val="00F35718"/>
    <w:rsid w:val="00F45551"/>
    <w:rsid w:val="00F46A03"/>
    <w:rsid w:val="00F47C11"/>
    <w:rsid w:val="00F503D4"/>
    <w:rsid w:val="00F53B9D"/>
    <w:rsid w:val="00F634EC"/>
    <w:rsid w:val="00F64214"/>
    <w:rsid w:val="00F676CF"/>
    <w:rsid w:val="00F67A1E"/>
    <w:rsid w:val="00F7007B"/>
    <w:rsid w:val="00F7311B"/>
    <w:rsid w:val="00F96809"/>
    <w:rsid w:val="00FA0EBD"/>
    <w:rsid w:val="00FA76AC"/>
    <w:rsid w:val="00FB7DE4"/>
    <w:rsid w:val="00FC276D"/>
    <w:rsid w:val="00FC3907"/>
    <w:rsid w:val="00FC5858"/>
    <w:rsid w:val="00FD2060"/>
    <w:rsid w:val="00FD2A4B"/>
    <w:rsid w:val="00FE3426"/>
    <w:rsid w:val="00FE3524"/>
    <w:rsid w:val="00FE3E01"/>
    <w:rsid w:val="00FE683B"/>
    <w:rsid w:val="00FF6D5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B30B8"/>
  <w15:docId w15:val="{0C02477C-7E34-4FEE-8A26-58AF748B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432"/>
  </w:style>
  <w:style w:type="paragraph" w:styleId="Heading1">
    <w:name w:val="heading 1"/>
    <w:basedOn w:val="Normal"/>
    <w:next w:val="Normal"/>
    <w:link w:val="Heading1Char"/>
    <w:uiPriority w:val="9"/>
    <w:qFormat/>
    <w:rsid w:val="00040C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432"/>
    <w:pPr>
      <w:ind w:left="720"/>
      <w:contextualSpacing/>
    </w:pPr>
  </w:style>
  <w:style w:type="table" w:styleId="TableGrid">
    <w:name w:val="Table Grid"/>
    <w:basedOn w:val="TableNormal"/>
    <w:uiPriority w:val="39"/>
    <w:rsid w:val="004B44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EC8"/>
    <w:pPr>
      <w:tabs>
        <w:tab w:val="center" w:pos="4513"/>
        <w:tab w:val="right" w:pos="9026"/>
      </w:tabs>
      <w:spacing w:after="0"/>
    </w:pPr>
  </w:style>
  <w:style w:type="character" w:customStyle="1" w:styleId="HeaderChar">
    <w:name w:val="Header Char"/>
    <w:basedOn w:val="DefaultParagraphFont"/>
    <w:link w:val="Header"/>
    <w:uiPriority w:val="99"/>
    <w:rsid w:val="00364EC8"/>
  </w:style>
  <w:style w:type="paragraph" w:styleId="Footer">
    <w:name w:val="footer"/>
    <w:basedOn w:val="Normal"/>
    <w:link w:val="FooterChar"/>
    <w:uiPriority w:val="99"/>
    <w:unhideWhenUsed/>
    <w:rsid w:val="00364EC8"/>
    <w:pPr>
      <w:tabs>
        <w:tab w:val="center" w:pos="4513"/>
        <w:tab w:val="right" w:pos="9026"/>
      </w:tabs>
      <w:spacing w:after="0"/>
    </w:pPr>
  </w:style>
  <w:style w:type="character" w:customStyle="1" w:styleId="FooterChar">
    <w:name w:val="Footer Char"/>
    <w:basedOn w:val="DefaultParagraphFont"/>
    <w:link w:val="Footer"/>
    <w:uiPriority w:val="99"/>
    <w:rsid w:val="00364EC8"/>
  </w:style>
  <w:style w:type="character" w:styleId="Hyperlink">
    <w:name w:val="Hyperlink"/>
    <w:basedOn w:val="DefaultParagraphFont"/>
    <w:uiPriority w:val="99"/>
    <w:unhideWhenUsed/>
    <w:rsid w:val="00FD2060"/>
    <w:rPr>
      <w:color w:val="0000FF"/>
      <w:u w:val="single"/>
    </w:rPr>
  </w:style>
  <w:style w:type="paragraph" w:styleId="HTMLPreformatted">
    <w:name w:val="HTML Preformatted"/>
    <w:basedOn w:val="Normal"/>
    <w:link w:val="HTMLPreformattedChar"/>
    <w:uiPriority w:val="99"/>
    <w:unhideWhenUsed/>
    <w:rsid w:val="001C233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1C2337"/>
    <w:rPr>
      <w:rFonts w:ascii="Consolas" w:hAnsi="Consolas"/>
      <w:sz w:val="20"/>
      <w:szCs w:val="20"/>
    </w:rPr>
  </w:style>
  <w:style w:type="character" w:styleId="CommentReference">
    <w:name w:val="annotation reference"/>
    <w:basedOn w:val="DefaultParagraphFont"/>
    <w:uiPriority w:val="99"/>
    <w:semiHidden/>
    <w:unhideWhenUsed/>
    <w:rsid w:val="00375889"/>
    <w:rPr>
      <w:sz w:val="16"/>
      <w:szCs w:val="16"/>
    </w:rPr>
  </w:style>
  <w:style w:type="paragraph" w:styleId="CommentText">
    <w:name w:val="annotation text"/>
    <w:basedOn w:val="Normal"/>
    <w:link w:val="CommentTextChar"/>
    <w:uiPriority w:val="99"/>
    <w:semiHidden/>
    <w:unhideWhenUsed/>
    <w:rsid w:val="00375889"/>
    <w:rPr>
      <w:sz w:val="20"/>
      <w:szCs w:val="20"/>
    </w:rPr>
  </w:style>
  <w:style w:type="character" w:customStyle="1" w:styleId="CommentTextChar">
    <w:name w:val="Comment Text Char"/>
    <w:basedOn w:val="DefaultParagraphFont"/>
    <w:link w:val="CommentText"/>
    <w:uiPriority w:val="99"/>
    <w:semiHidden/>
    <w:rsid w:val="00375889"/>
    <w:rPr>
      <w:sz w:val="20"/>
      <w:szCs w:val="20"/>
    </w:rPr>
  </w:style>
  <w:style w:type="paragraph" w:styleId="CommentSubject">
    <w:name w:val="annotation subject"/>
    <w:basedOn w:val="CommentText"/>
    <w:next w:val="CommentText"/>
    <w:link w:val="CommentSubjectChar"/>
    <w:uiPriority w:val="99"/>
    <w:semiHidden/>
    <w:unhideWhenUsed/>
    <w:rsid w:val="00375889"/>
    <w:rPr>
      <w:b/>
      <w:bCs/>
    </w:rPr>
  </w:style>
  <w:style w:type="character" w:customStyle="1" w:styleId="CommentSubjectChar">
    <w:name w:val="Comment Subject Char"/>
    <w:basedOn w:val="CommentTextChar"/>
    <w:link w:val="CommentSubject"/>
    <w:uiPriority w:val="99"/>
    <w:semiHidden/>
    <w:rsid w:val="00375889"/>
    <w:rPr>
      <w:b/>
      <w:bCs/>
      <w:sz w:val="20"/>
      <w:szCs w:val="20"/>
    </w:rPr>
  </w:style>
  <w:style w:type="paragraph" w:styleId="BalloonText">
    <w:name w:val="Balloon Text"/>
    <w:basedOn w:val="Normal"/>
    <w:link w:val="BalloonTextChar"/>
    <w:uiPriority w:val="99"/>
    <w:semiHidden/>
    <w:unhideWhenUsed/>
    <w:rsid w:val="003758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889"/>
    <w:rPr>
      <w:rFonts w:ascii="Segoe UI" w:hAnsi="Segoe UI" w:cs="Segoe UI"/>
      <w:sz w:val="18"/>
      <w:szCs w:val="18"/>
    </w:rPr>
  </w:style>
  <w:style w:type="character" w:customStyle="1" w:styleId="Heading1Char">
    <w:name w:val="Heading 1 Char"/>
    <w:basedOn w:val="DefaultParagraphFont"/>
    <w:link w:val="Heading1"/>
    <w:uiPriority w:val="9"/>
    <w:rsid w:val="00040CBE"/>
    <w:rPr>
      <w:rFonts w:asciiTheme="majorHAnsi" w:eastAsiaTheme="majorEastAsia" w:hAnsiTheme="majorHAnsi" w:cstheme="majorBidi"/>
      <w:color w:val="2E74B5" w:themeColor="accent1" w:themeShade="BF"/>
      <w:sz w:val="32"/>
      <w:szCs w:val="32"/>
    </w:rPr>
  </w:style>
  <w:style w:type="paragraph" w:customStyle="1" w:styleId="Default">
    <w:name w:val="Default"/>
    <w:rsid w:val="00F676CF"/>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18633">
      <w:bodyDiv w:val="1"/>
      <w:marLeft w:val="0"/>
      <w:marRight w:val="0"/>
      <w:marTop w:val="0"/>
      <w:marBottom w:val="0"/>
      <w:divBdr>
        <w:top w:val="none" w:sz="0" w:space="0" w:color="auto"/>
        <w:left w:val="none" w:sz="0" w:space="0" w:color="auto"/>
        <w:bottom w:val="none" w:sz="0" w:space="0" w:color="auto"/>
        <w:right w:val="none" w:sz="0" w:space="0" w:color="auto"/>
      </w:divBdr>
    </w:div>
    <w:div w:id="231356828">
      <w:bodyDiv w:val="1"/>
      <w:marLeft w:val="0"/>
      <w:marRight w:val="0"/>
      <w:marTop w:val="0"/>
      <w:marBottom w:val="0"/>
      <w:divBdr>
        <w:top w:val="none" w:sz="0" w:space="0" w:color="auto"/>
        <w:left w:val="none" w:sz="0" w:space="0" w:color="auto"/>
        <w:bottom w:val="none" w:sz="0" w:space="0" w:color="auto"/>
        <w:right w:val="none" w:sz="0" w:space="0" w:color="auto"/>
      </w:divBdr>
      <w:divsChild>
        <w:div w:id="758450629">
          <w:marLeft w:val="0"/>
          <w:marRight w:val="0"/>
          <w:marTop w:val="0"/>
          <w:marBottom w:val="0"/>
          <w:divBdr>
            <w:top w:val="none" w:sz="0" w:space="0" w:color="auto"/>
            <w:left w:val="none" w:sz="0" w:space="0" w:color="auto"/>
            <w:bottom w:val="none" w:sz="0" w:space="0" w:color="auto"/>
            <w:right w:val="none" w:sz="0" w:space="0" w:color="auto"/>
          </w:divBdr>
        </w:div>
        <w:div w:id="218444450">
          <w:marLeft w:val="0"/>
          <w:marRight w:val="0"/>
          <w:marTop w:val="0"/>
          <w:marBottom w:val="0"/>
          <w:divBdr>
            <w:top w:val="none" w:sz="0" w:space="0" w:color="auto"/>
            <w:left w:val="none" w:sz="0" w:space="0" w:color="auto"/>
            <w:bottom w:val="none" w:sz="0" w:space="0" w:color="auto"/>
            <w:right w:val="none" w:sz="0" w:space="0" w:color="auto"/>
          </w:divBdr>
        </w:div>
      </w:divsChild>
    </w:div>
    <w:div w:id="257758061">
      <w:bodyDiv w:val="1"/>
      <w:marLeft w:val="0"/>
      <w:marRight w:val="0"/>
      <w:marTop w:val="0"/>
      <w:marBottom w:val="0"/>
      <w:divBdr>
        <w:top w:val="none" w:sz="0" w:space="0" w:color="auto"/>
        <w:left w:val="none" w:sz="0" w:space="0" w:color="auto"/>
        <w:bottom w:val="none" w:sz="0" w:space="0" w:color="auto"/>
        <w:right w:val="none" w:sz="0" w:space="0" w:color="auto"/>
      </w:divBdr>
    </w:div>
    <w:div w:id="489716849">
      <w:bodyDiv w:val="1"/>
      <w:marLeft w:val="0"/>
      <w:marRight w:val="0"/>
      <w:marTop w:val="0"/>
      <w:marBottom w:val="0"/>
      <w:divBdr>
        <w:top w:val="none" w:sz="0" w:space="0" w:color="auto"/>
        <w:left w:val="none" w:sz="0" w:space="0" w:color="auto"/>
        <w:bottom w:val="none" w:sz="0" w:space="0" w:color="auto"/>
        <w:right w:val="none" w:sz="0" w:space="0" w:color="auto"/>
      </w:divBdr>
    </w:div>
    <w:div w:id="527791414">
      <w:bodyDiv w:val="1"/>
      <w:marLeft w:val="0"/>
      <w:marRight w:val="0"/>
      <w:marTop w:val="0"/>
      <w:marBottom w:val="0"/>
      <w:divBdr>
        <w:top w:val="none" w:sz="0" w:space="0" w:color="auto"/>
        <w:left w:val="none" w:sz="0" w:space="0" w:color="auto"/>
        <w:bottom w:val="none" w:sz="0" w:space="0" w:color="auto"/>
        <w:right w:val="none" w:sz="0" w:space="0" w:color="auto"/>
      </w:divBdr>
      <w:divsChild>
        <w:div w:id="1079866266">
          <w:marLeft w:val="0"/>
          <w:marRight w:val="0"/>
          <w:marTop w:val="0"/>
          <w:marBottom w:val="0"/>
          <w:divBdr>
            <w:top w:val="none" w:sz="0" w:space="0" w:color="auto"/>
            <w:left w:val="none" w:sz="0" w:space="0" w:color="auto"/>
            <w:bottom w:val="none" w:sz="0" w:space="0" w:color="auto"/>
            <w:right w:val="none" w:sz="0" w:space="0" w:color="auto"/>
          </w:divBdr>
        </w:div>
        <w:div w:id="47922073">
          <w:marLeft w:val="0"/>
          <w:marRight w:val="0"/>
          <w:marTop w:val="0"/>
          <w:marBottom w:val="0"/>
          <w:divBdr>
            <w:top w:val="none" w:sz="0" w:space="0" w:color="auto"/>
            <w:left w:val="none" w:sz="0" w:space="0" w:color="auto"/>
            <w:bottom w:val="none" w:sz="0" w:space="0" w:color="auto"/>
            <w:right w:val="none" w:sz="0" w:space="0" w:color="auto"/>
          </w:divBdr>
        </w:div>
        <w:div w:id="63994878">
          <w:marLeft w:val="0"/>
          <w:marRight w:val="0"/>
          <w:marTop w:val="0"/>
          <w:marBottom w:val="0"/>
          <w:divBdr>
            <w:top w:val="none" w:sz="0" w:space="0" w:color="auto"/>
            <w:left w:val="none" w:sz="0" w:space="0" w:color="auto"/>
            <w:bottom w:val="none" w:sz="0" w:space="0" w:color="auto"/>
            <w:right w:val="none" w:sz="0" w:space="0" w:color="auto"/>
          </w:divBdr>
        </w:div>
        <w:div w:id="2035030816">
          <w:marLeft w:val="0"/>
          <w:marRight w:val="0"/>
          <w:marTop w:val="0"/>
          <w:marBottom w:val="0"/>
          <w:divBdr>
            <w:top w:val="none" w:sz="0" w:space="0" w:color="auto"/>
            <w:left w:val="none" w:sz="0" w:space="0" w:color="auto"/>
            <w:bottom w:val="none" w:sz="0" w:space="0" w:color="auto"/>
            <w:right w:val="none" w:sz="0" w:space="0" w:color="auto"/>
          </w:divBdr>
        </w:div>
      </w:divsChild>
    </w:div>
    <w:div w:id="572549910">
      <w:bodyDiv w:val="1"/>
      <w:marLeft w:val="0"/>
      <w:marRight w:val="0"/>
      <w:marTop w:val="0"/>
      <w:marBottom w:val="0"/>
      <w:divBdr>
        <w:top w:val="none" w:sz="0" w:space="0" w:color="auto"/>
        <w:left w:val="none" w:sz="0" w:space="0" w:color="auto"/>
        <w:bottom w:val="none" w:sz="0" w:space="0" w:color="auto"/>
        <w:right w:val="none" w:sz="0" w:space="0" w:color="auto"/>
      </w:divBdr>
    </w:div>
    <w:div w:id="626855037">
      <w:bodyDiv w:val="1"/>
      <w:marLeft w:val="0"/>
      <w:marRight w:val="0"/>
      <w:marTop w:val="0"/>
      <w:marBottom w:val="0"/>
      <w:divBdr>
        <w:top w:val="none" w:sz="0" w:space="0" w:color="auto"/>
        <w:left w:val="none" w:sz="0" w:space="0" w:color="auto"/>
        <w:bottom w:val="none" w:sz="0" w:space="0" w:color="auto"/>
        <w:right w:val="none" w:sz="0" w:space="0" w:color="auto"/>
      </w:divBdr>
    </w:div>
    <w:div w:id="779305245">
      <w:bodyDiv w:val="1"/>
      <w:marLeft w:val="0"/>
      <w:marRight w:val="0"/>
      <w:marTop w:val="0"/>
      <w:marBottom w:val="0"/>
      <w:divBdr>
        <w:top w:val="none" w:sz="0" w:space="0" w:color="auto"/>
        <w:left w:val="none" w:sz="0" w:space="0" w:color="auto"/>
        <w:bottom w:val="none" w:sz="0" w:space="0" w:color="auto"/>
        <w:right w:val="none" w:sz="0" w:space="0" w:color="auto"/>
      </w:divBdr>
    </w:div>
    <w:div w:id="810515437">
      <w:bodyDiv w:val="1"/>
      <w:marLeft w:val="0"/>
      <w:marRight w:val="0"/>
      <w:marTop w:val="0"/>
      <w:marBottom w:val="0"/>
      <w:divBdr>
        <w:top w:val="none" w:sz="0" w:space="0" w:color="auto"/>
        <w:left w:val="none" w:sz="0" w:space="0" w:color="auto"/>
        <w:bottom w:val="none" w:sz="0" w:space="0" w:color="auto"/>
        <w:right w:val="none" w:sz="0" w:space="0" w:color="auto"/>
      </w:divBdr>
    </w:div>
    <w:div w:id="821502284">
      <w:bodyDiv w:val="1"/>
      <w:marLeft w:val="0"/>
      <w:marRight w:val="0"/>
      <w:marTop w:val="0"/>
      <w:marBottom w:val="0"/>
      <w:divBdr>
        <w:top w:val="none" w:sz="0" w:space="0" w:color="auto"/>
        <w:left w:val="none" w:sz="0" w:space="0" w:color="auto"/>
        <w:bottom w:val="none" w:sz="0" w:space="0" w:color="auto"/>
        <w:right w:val="none" w:sz="0" w:space="0" w:color="auto"/>
      </w:divBdr>
      <w:divsChild>
        <w:div w:id="1789620247">
          <w:marLeft w:val="0"/>
          <w:marRight w:val="0"/>
          <w:marTop w:val="0"/>
          <w:marBottom w:val="0"/>
          <w:divBdr>
            <w:top w:val="none" w:sz="0" w:space="0" w:color="auto"/>
            <w:left w:val="none" w:sz="0" w:space="0" w:color="auto"/>
            <w:bottom w:val="none" w:sz="0" w:space="0" w:color="auto"/>
            <w:right w:val="none" w:sz="0" w:space="0" w:color="auto"/>
          </w:divBdr>
          <w:divsChild>
            <w:div w:id="429855268">
              <w:marLeft w:val="0"/>
              <w:marRight w:val="0"/>
              <w:marTop w:val="0"/>
              <w:marBottom w:val="0"/>
              <w:divBdr>
                <w:top w:val="single" w:sz="8" w:space="3" w:color="E1E1E1"/>
                <w:left w:val="none" w:sz="0" w:space="0" w:color="auto"/>
                <w:bottom w:val="none" w:sz="0" w:space="0" w:color="auto"/>
                <w:right w:val="none" w:sz="0" w:space="0" w:color="auto"/>
              </w:divBdr>
            </w:div>
          </w:divsChild>
        </w:div>
        <w:div w:id="1264024599">
          <w:marLeft w:val="0"/>
          <w:marRight w:val="0"/>
          <w:marTop w:val="0"/>
          <w:marBottom w:val="0"/>
          <w:divBdr>
            <w:top w:val="none" w:sz="0" w:space="0" w:color="auto"/>
            <w:left w:val="none" w:sz="0" w:space="0" w:color="auto"/>
            <w:bottom w:val="none" w:sz="0" w:space="0" w:color="auto"/>
            <w:right w:val="none" w:sz="0" w:space="0" w:color="auto"/>
          </w:divBdr>
        </w:div>
        <w:div w:id="756905922">
          <w:marLeft w:val="0"/>
          <w:marRight w:val="0"/>
          <w:marTop w:val="0"/>
          <w:marBottom w:val="0"/>
          <w:divBdr>
            <w:top w:val="none" w:sz="0" w:space="0" w:color="auto"/>
            <w:left w:val="none" w:sz="0" w:space="0" w:color="auto"/>
            <w:bottom w:val="none" w:sz="0" w:space="0" w:color="auto"/>
            <w:right w:val="none" w:sz="0" w:space="0" w:color="auto"/>
          </w:divBdr>
        </w:div>
        <w:div w:id="1849950519">
          <w:marLeft w:val="0"/>
          <w:marRight w:val="0"/>
          <w:marTop w:val="0"/>
          <w:marBottom w:val="0"/>
          <w:divBdr>
            <w:top w:val="none" w:sz="0" w:space="0" w:color="auto"/>
            <w:left w:val="none" w:sz="0" w:space="0" w:color="auto"/>
            <w:bottom w:val="none" w:sz="0" w:space="0" w:color="auto"/>
            <w:right w:val="none" w:sz="0" w:space="0" w:color="auto"/>
          </w:divBdr>
        </w:div>
        <w:div w:id="839659275">
          <w:marLeft w:val="0"/>
          <w:marRight w:val="0"/>
          <w:marTop w:val="0"/>
          <w:marBottom w:val="0"/>
          <w:divBdr>
            <w:top w:val="none" w:sz="0" w:space="0" w:color="auto"/>
            <w:left w:val="none" w:sz="0" w:space="0" w:color="auto"/>
            <w:bottom w:val="none" w:sz="0" w:space="0" w:color="auto"/>
            <w:right w:val="none" w:sz="0" w:space="0" w:color="auto"/>
          </w:divBdr>
        </w:div>
        <w:div w:id="1278026964">
          <w:marLeft w:val="0"/>
          <w:marRight w:val="0"/>
          <w:marTop w:val="0"/>
          <w:marBottom w:val="0"/>
          <w:divBdr>
            <w:top w:val="none" w:sz="0" w:space="0" w:color="auto"/>
            <w:left w:val="none" w:sz="0" w:space="0" w:color="auto"/>
            <w:bottom w:val="none" w:sz="0" w:space="0" w:color="auto"/>
            <w:right w:val="none" w:sz="0" w:space="0" w:color="auto"/>
          </w:divBdr>
        </w:div>
        <w:div w:id="773326646">
          <w:marLeft w:val="0"/>
          <w:marRight w:val="0"/>
          <w:marTop w:val="0"/>
          <w:marBottom w:val="0"/>
          <w:divBdr>
            <w:top w:val="none" w:sz="0" w:space="0" w:color="auto"/>
            <w:left w:val="none" w:sz="0" w:space="0" w:color="auto"/>
            <w:bottom w:val="none" w:sz="0" w:space="0" w:color="auto"/>
            <w:right w:val="none" w:sz="0" w:space="0" w:color="auto"/>
          </w:divBdr>
          <w:divsChild>
            <w:div w:id="1575312405">
              <w:marLeft w:val="0"/>
              <w:marRight w:val="0"/>
              <w:marTop w:val="0"/>
              <w:marBottom w:val="0"/>
              <w:divBdr>
                <w:top w:val="none" w:sz="0" w:space="0" w:color="auto"/>
                <w:left w:val="none" w:sz="0" w:space="0" w:color="auto"/>
                <w:bottom w:val="none" w:sz="0" w:space="0" w:color="auto"/>
                <w:right w:val="none" w:sz="0" w:space="0" w:color="auto"/>
              </w:divBdr>
            </w:div>
            <w:div w:id="1064763691">
              <w:marLeft w:val="0"/>
              <w:marRight w:val="0"/>
              <w:marTop w:val="0"/>
              <w:marBottom w:val="0"/>
              <w:divBdr>
                <w:top w:val="none" w:sz="0" w:space="0" w:color="auto"/>
                <w:left w:val="none" w:sz="0" w:space="0" w:color="auto"/>
                <w:bottom w:val="none" w:sz="0" w:space="0" w:color="auto"/>
                <w:right w:val="none" w:sz="0" w:space="0" w:color="auto"/>
              </w:divBdr>
            </w:div>
            <w:div w:id="1818377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532133">
                  <w:marLeft w:val="0"/>
                  <w:marRight w:val="0"/>
                  <w:marTop w:val="0"/>
                  <w:marBottom w:val="0"/>
                  <w:divBdr>
                    <w:top w:val="none" w:sz="0" w:space="0" w:color="auto"/>
                    <w:left w:val="none" w:sz="0" w:space="0" w:color="auto"/>
                    <w:bottom w:val="none" w:sz="0" w:space="0" w:color="auto"/>
                    <w:right w:val="none" w:sz="0" w:space="0" w:color="auto"/>
                  </w:divBdr>
                  <w:divsChild>
                    <w:div w:id="1157847335">
                      <w:marLeft w:val="0"/>
                      <w:marRight w:val="0"/>
                      <w:marTop w:val="0"/>
                      <w:marBottom w:val="0"/>
                      <w:divBdr>
                        <w:top w:val="none" w:sz="0" w:space="0" w:color="auto"/>
                        <w:left w:val="none" w:sz="0" w:space="0" w:color="auto"/>
                        <w:bottom w:val="none" w:sz="0" w:space="0" w:color="auto"/>
                        <w:right w:val="none" w:sz="0" w:space="0" w:color="auto"/>
                      </w:divBdr>
                      <w:divsChild>
                        <w:div w:id="1640921155">
                          <w:marLeft w:val="0"/>
                          <w:marRight w:val="0"/>
                          <w:marTop w:val="0"/>
                          <w:marBottom w:val="0"/>
                          <w:divBdr>
                            <w:top w:val="single" w:sz="8" w:space="3" w:color="E1E1E1"/>
                            <w:left w:val="none" w:sz="0" w:space="0" w:color="auto"/>
                            <w:bottom w:val="none" w:sz="0" w:space="0" w:color="auto"/>
                            <w:right w:val="none" w:sz="0" w:space="0" w:color="auto"/>
                          </w:divBdr>
                        </w:div>
                      </w:divsChild>
                    </w:div>
                    <w:div w:id="1025986603">
                      <w:marLeft w:val="0"/>
                      <w:marRight w:val="0"/>
                      <w:marTop w:val="0"/>
                      <w:marBottom w:val="0"/>
                      <w:divBdr>
                        <w:top w:val="none" w:sz="0" w:space="0" w:color="auto"/>
                        <w:left w:val="none" w:sz="0" w:space="0" w:color="auto"/>
                        <w:bottom w:val="none" w:sz="0" w:space="0" w:color="auto"/>
                        <w:right w:val="none" w:sz="0" w:space="0" w:color="auto"/>
                      </w:divBdr>
                    </w:div>
                    <w:div w:id="252788525">
                      <w:marLeft w:val="0"/>
                      <w:marRight w:val="0"/>
                      <w:marTop w:val="0"/>
                      <w:marBottom w:val="0"/>
                      <w:divBdr>
                        <w:top w:val="none" w:sz="0" w:space="0" w:color="auto"/>
                        <w:left w:val="none" w:sz="0" w:space="0" w:color="auto"/>
                        <w:bottom w:val="none" w:sz="0" w:space="0" w:color="auto"/>
                        <w:right w:val="none" w:sz="0" w:space="0" w:color="auto"/>
                      </w:divBdr>
                    </w:div>
                    <w:div w:id="992177754">
                      <w:marLeft w:val="0"/>
                      <w:marRight w:val="0"/>
                      <w:marTop w:val="0"/>
                      <w:marBottom w:val="0"/>
                      <w:divBdr>
                        <w:top w:val="none" w:sz="0" w:space="0" w:color="auto"/>
                        <w:left w:val="none" w:sz="0" w:space="0" w:color="auto"/>
                        <w:bottom w:val="none" w:sz="0" w:space="0" w:color="auto"/>
                        <w:right w:val="none" w:sz="0" w:space="0" w:color="auto"/>
                      </w:divBdr>
                    </w:div>
                    <w:div w:id="580288210">
                      <w:marLeft w:val="0"/>
                      <w:marRight w:val="0"/>
                      <w:marTop w:val="0"/>
                      <w:marBottom w:val="0"/>
                      <w:divBdr>
                        <w:top w:val="none" w:sz="0" w:space="0" w:color="auto"/>
                        <w:left w:val="none" w:sz="0" w:space="0" w:color="auto"/>
                        <w:bottom w:val="none" w:sz="0" w:space="0" w:color="auto"/>
                        <w:right w:val="none" w:sz="0" w:space="0" w:color="auto"/>
                      </w:divBdr>
                    </w:div>
                    <w:div w:id="1894923353">
                      <w:marLeft w:val="0"/>
                      <w:marRight w:val="0"/>
                      <w:marTop w:val="0"/>
                      <w:marBottom w:val="0"/>
                      <w:divBdr>
                        <w:top w:val="none" w:sz="0" w:space="0" w:color="auto"/>
                        <w:left w:val="none" w:sz="0" w:space="0" w:color="auto"/>
                        <w:bottom w:val="none" w:sz="0" w:space="0" w:color="auto"/>
                        <w:right w:val="none" w:sz="0" w:space="0" w:color="auto"/>
                      </w:divBdr>
                    </w:div>
                    <w:div w:id="350643778">
                      <w:marLeft w:val="0"/>
                      <w:marRight w:val="0"/>
                      <w:marTop w:val="0"/>
                      <w:marBottom w:val="0"/>
                      <w:divBdr>
                        <w:top w:val="none" w:sz="0" w:space="0" w:color="auto"/>
                        <w:left w:val="none" w:sz="0" w:space="0" w:color="auto"/>
                        <w:bottom w:val="none" w:sz="0" w:space="0" w:color="auto"/>
                        <w:right w:val="none" w:sz="0" w:space="0" w:color="auto"/>
                      </w:divBdr>
                      <w:divsChild>
                        <w:div w:id="1034303247">
                          <w:marLeft w:val="0"/>
                          <w:marRight w:val="0"/>
                          <w:marTop w:val="0"/>
                          <w:marBottom w:val="0"/>
                          <w:divBdr>
                            <w:top w:val="none" w:sz="0" w:space="0" w:color="auto"/>
                            <w:left w:val="none" w:sz="0" w:space="0" w:color="auto"/>
                            <w:bottom w:val="none" w:sz="0" w:space="0" w:color="auto"/>
                            <w:right w:val="none" w:sz="0" w:space="0" w:color="auto"/>
                          </w:divBdr>
                        </w:div>
                        <w:div w:id="1694188760">
                          <w:marLeft w:val="0"/>
                          <w:marRight w:val="0"/>
                          <w:marTop w:val="0"/>
                          <w:marBottom w:val="0"/>
                          <w:divBdr>
                            <w:top w:val="none" w:sz="0" w:space="0" w:color="auto"/>
                            <w:left w:val="none" w:sz="0" w:space="0" w:color="auto"/>
                            <w:bottom w:val="none" w:sz="0" w:space="0" w:color="auto"/>
                            <w:right w:val="none" w:sz="0" w:space="0" w:color="auto"/>
                          </w:divBdr>
                        </w:div>
                        <w:div w:id="168501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611711">
                              <w:marLeft w:val="0"/>
                              <w:marRight w:val="0"/>
                              <w:marTop w:val="0"/>
                              <w:marBottom w:val="0"/>
                              <w:divBdr>
                                <w:top w:val="none" w:sz="0" w:space="0" w:color="auto"/>
                                <w:left w:val="none" w:sz="0" w:space="0" w:color="auto"/>
                                <w:bottom w:val="none" w:sz="0" w:space="0" w:color="auto"/>
                                <w:right w:val="none" w:sz="0" w:space="0" w:color="auto"/>
                              </w:divBdr>
                              <w:divsChild>
                                <w:div w:id="1485658679">
                                  <w:marLeft w:val="0"/>
                                  <w:marRight w:val="0"/>
                                  <w:marTop w:val="0"/>
                                  <w:marBottom w:val="0"/>
                                  <w:divBdr>
                                    <w:top w:val="none" w:sz="0" w:space="0" w:color="auto"/>
                                    <w:left w:val="none" w:sz="0" w:space="0" w:color="auto"/>
                                    <w:bottom w:val="none" w:sz="0" w:space="0" w:color="auto"/>
                                    <w:right w:val="none" w:sz="0" w:space="0" w:color="auto"/>
                                  </w:divBdr>
                                  <w:divsChild>
                                    <w:div w:id="1933273161">
                                      <w:marLeft w:val="0"/>
                                      <w:marRight w:val="0"/>
                                      <w:marTop w:val="0"/>
                                      <w:marBottom w:val="0"/>
                                      <w:divBdr>
                                        <w:top w:val="single" w:sz="8" w:space="3" w:color="E1E1E1"/>
                                        <w:left w:val="none" w:sz="0" w:space="0" w:color="auto"/>
                                        <w:bottom w:val="none" w:sz="0" w:space="0" w:color="auto"/>
                                        <w:right w:val="none" w:sz="0" w:space="0" w:color="auto"/>
                                      </w:divBdr>
                                    </w:div>
                                  </w:divsChild>
                                </w:div>
                                <w:div w:id="514423621">
                                  <w:marLeft w:val="0"/>
                                  <w:marRight w:val="0"/>
                                  <w:marTop w:val="0"/>
                                  <w:marBottom w:val="0"/>
                                  <w:divBdr>
                                    <w:top w:val="none" w:sz="0" w:space="0" w:color="auto"/>
                                    <w:left w:val="none" w:sz="0" w:space="0" w:color="auto"/>
                                    <w:bottom w:val="none" w:sz="0" w:space="0" w:color="auto"/>
                                    <w:right w:val="none" w:sz="0" w:space="0" w:color="auto"/>
                                  </w:divBdr>
                                </w:div>
                                <w:div w:id="1031539389">
                                  <w:marLeft w:val="0"/>
                                  <w:marRight w:val="0"/>
                                  <w:marTop w:val="0"/>
                                  <w:marBottom w:val="0"/>
                                  <w:divBdr>
                                    <w:top w:val="none" w:sz="0" w:space="0" w:color="auto"/>
                                    <w:left w:val="none" w:sz="0" w:space="0" w:color="auto"/>
                                    <w:bottom w:val="none" w:sz="0" w:space="0" w:color="auto"/>
                                    <w:right w:val="none" w:sz="0" w:space="0" w:color="auto"/>
                                  </w:divBdr>
                                </w:div>
                                <w:div w:id="232550973">
                                  <w:marLeft w:val="0"/>
                                  <w:marRight w:val="0"/>
                                  <w:marTop w:val="0"/>
                                  <w:marBottom w:val="0"/>
                                  <w:divBdr>
                                    <w:top w:val="none" w:sz="0" w:space="0" w:color="auto"/>
                                    <w:left w:val="none" w:sz="0" w:space="0" w:color="auto"/>
                                    <w:bottom w:val="none" w:sz="0" w:space="0" w:color="auto"/>
                                    <w:right w:val="none" w:sz="0" w:space="0" w:color="auto"/>
                                  </w:divBdr>
                                </w:div>
                                <w:div w:id="1262837840">
                                  <w:marLeft w:val="0"/>
                                  <w:marRight w:val="0"/>
                                  <w:marTop w:val="0"/>
                                  <w:marBottom w:val="0"/>
                                  <w:divBdr>
                                    <w:top w:val="none" w:sz="0" w:space="0" w:color="auto"/>
                                    <w:left w:val="none" w:sz="0" w:space="0" w:color="auto"/>
                                    <w:bottom w:val="none" w:sz="0" w:space="0" w:color="auto"/>
                                    <w:right w:val="none" w:sz="0" w:space="0" w:color="auto"/>
                                  </w:divBdr>
                                </w:div>
                                <w:div w:id="2119327472">
                                  <w:marLeft w:val="0"/>
                                  <w:marRight w:val="0"/>
                                  <w:marTop w:val="0"/>
                                  <w:marBottom w:val="0"/>
                                  <w:divBdr>
                                    <w:top w:val="none" w:sz="0" w:space="0" w:color="auto"/>
                                    <w:left w:val="none" w:sz="0" w:space="0" w:color="auto"/>
                                    <w:bottom w:val="none" w:sz="0" w:space="0" w:color="auto"/>
                                    <w:right w:val="none" w:sz="0" w:space="0" w:color="auto"/>
                                  </w:divBdr>
                                </w:div>
                                <w:div w:id="806701278">
                                  <w:marLeft w:val="0"/>
                                  <w:marRight w:val="0"/>
                                  <w:marTop w:val="0"/>
                                  <w:marBottom w:val="0"/>
                                  <w:divBdr>
                                    <w:top w:val="none" w:sz="0" w:space="0" w:color="auto"/>
                                    <w:left w:val="none" w:sz="0" w:space="0" w:color="auto"/>
                                    <w:bottom w:val="none" w:sz="0" w:space="0" w:color="auto"/>
                                    <w:right w:val="none" w:sz="0" w:space="0" w:color="auto"/>
                                  </w:divBdr>
                                </w:div>
                                <w:div w:id="227571254">
                                  <w:marLeft w:val="0"/>
                                  <w:marRight w:val="0"/>
                                  <w:marTop w:val="0"/>
                                  <w:marBottom w:val="0"/>
                                  <w:divBdr>
                                    <w:top w:val="none" w:sz="0" w:space="0" w:color="auto"/>
                                    <w:left w:val="none" w:sz="0" w:space="0" w:color="auto"/>
                                    <w:bottom w:val="none" w:sz="0" w:space="0" w:color="auto"/>
                                    <w:right w:val="none" w:sz="0" w:space="0" w:color="auto"/>
                                  </w:divBdr>
                                </w:div>
                                <w:div w:id="775711687">
                                  <w:marLeft w:val="0"/>
                                  <w:marRight w:val="0"/>
                                  <w:marTop w:val="0"/>
                                  <w:marBottom w:val="0"/>
                                  <w:divBdr>
                                    <w:top w:val="none" w:sz="0" w:space="0" w:color="auto"/>
                                    <w:left w:val="none" w:sz="0" w:space="0" w:color="auto"/>
                                    <w:bottom w:val="none" w:sz="0" w:space="0" w:color="auto"/>
                                    <w:right w:val="none" w:sz="0" w:space="0" w:color="auto"/>
                                  </w:divBdr>
                                </w:div>
                                <w:div w:id="1604528368">
                                  <w:marLeft w:val="0"/>
                                  <w:marRight w:val="0"/>
                                  <w:marTop w:val="0"/>
                                  <w:marBottom w:val="0"/>
                                  <w:divBdr>
                                    <w:top w:val="none" w:sz="0" w:space="0" w:color="auto"/>
                                    <w:left w:val="none" w:sz="0" w:space="0" w:color="auto"/>
                                    <w:bottom w:val="none" w:sz="0" w:space="0" w:color="auto"/>
                                    <w:right w:val="none" w:sz="0" w:space="0" w:color="auto"/>
                                  </w:divBdr>
                                </w:div>
                                <w:div w:id="950667953">
                                  <w:marLeft w:val="0"/>
                                  <w:marRight w:val="0"/>
                                  <w:marTop w:val="0"/>
                                  <w:marBottom w:val="0"/>
                                  <w:divBdr>
                                    <w:top w:val="none" w:sz="0" w:space="0" w:color="auto"/>
                                    <w:left w:val="none" w:sz="0" w:space="0" w:color="auto"/>
                                    <w:bottom w:val="none" w:sz="0" w:space="0" w:color="auto"/>
                                    <w:right w:val="none" w:sz="0" w:space="0" w:color="auto"/>
                                  </w:divBdr>
                                  <w:divsChild>
                                    <w:div w:id="415784851">
                                      <w:marLeft w:val="0"/>
                                      <w:marRight w:val="0"/>
                                      <w:marTop w:val="0"/>
                                      <w:marBottom w:val="0"/>
                                      <w:divBdr>
                                        <w:top w:val="none" w:sz="0" w:space="0" w:color="auto"/>
                                        <w:left w:val="none" w:sz="0" w:space="0" w:color="auto"/>
                                        <w:bottom w:val="none" w:sz="0" w:space="0" w:color="auto"/>
                                        <w:right w:val="none" w:sz="0" w:space="0" w:color="auto"/>
                                      </w:divBdr>
                                    </w:div>
                                    <w:div w:id="1040327016">
                                      <w:marLeft w:val="0"/>
                                      <w:marRight w:val="0"/>
                                      <w:marTop w:val="0"/>
                                      <w:marBottom w:val="0"/>
                                      <w:divBdr>
                                        <w:top w:val="none" w:sz="0" w:space="0" w:color="auto"/>
                                        <w:left w:val="none" w:sz="0" w:space="0" w:color="auto"/>
                                        <w:bottom w:val="none" w:sz="0" w:space="0" w:color="auto"/>
                                        <w:right w:val="none" w:sz="0" w:space="0" w:color="auto"/>
                                      </w:divBdr>
                                    </w:div>
                                    <w:div w:id="14887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7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6581158">
      <w:bodyDiv w:val="1"/>
      <w:marLeft w:val="0"/>
      <w:marRight w:val="0"/>
      <w:marTop w:val="0"/>
      <w:marBottom w:val="0"/>
      <w:divBdr>
        <w:top w:val="none" w:sz="0" w:space="0" w:color="auto"/>
        <w:left w:val="none" w:sz="0" w:space="0" w:color="auto"/>
        <w:bottom w:val="none" w:sz="0" w:space="0" w:color="auto"/>
        <w:right w:val="none" w:sz="0" w:space="0" w:color="auto"/>
      </w:divBdr>
    </w:div>
    <w:div w:id="1029573624">
      <w:bodyDiv w:val="1"/>
      <w:marLeft w:val="0"/>
      <w:marRight w:val="0"/>
      <w:marTop w:val="0"/>
      <w:marBottom w:val="0"/>
      <w:divBdr>
        <w:top w:val="none" w:sz="0" w:space="0" w:color="auto"/>
        <w:left w:val="none" w:sz="0" w:space="0" w:color="auto"/>
        <w:bottom w:val="none" w:sz="0" w:space="0" w:color="auto"/>
        <w:right w:val="none" w:sz="0" w:space="0" w:color="auto"/>
      </w:divBdr>
    </w:div>
    <w:div w:id="1042244279">
      <w:bodyDiv w:val="1"/>
      <w:marLeft w:val="0"/>
      <w:marRight w:val="0"/>
      <w:marTop w:val="0"/>
      <w:marBottom w:val="0"/>
      <w:divBdr>
        <w:top w:val="none" w:sz="0" w:space="0" w:color="auto"/>
        <w:left w:val="none" w:sz="0" w:space="0" w:color="auto"/>
        <w:bottom w:val="none" w:sz="0" w:space="0" w:color="auto"/>
        <w:right w:val="none" w:sz="0" w:space="0" w:color="auto"/>
      </w:divBdr>
    </w:div>
    <w:div w:id="1055398291">
      <w:bodyDiv w:val="1"/>
      <w:marLeft w:val="0"/>
      <w:marRight w:val="0"/>
      <w:marTop w:val="0"/>
      <w:marBottom w:val="0"/>
      <w:divBdr>
        <w:top w:val="none" w:sz="0" w:space="0" w:color="auto"/>
        <w:left w:val="none" w:sz="0" w:space="0" w:color="auto"/>
        <w:bottom w:val="none" w:sz="0" w:space="0" w:color="auto"/>
        <w:right w:val="none" w:sz="0" w:space="0" w:color="auto"/>
      </w:divBdr>
    </w:div>
    <w:div w:id="1116604657">
      <w:bodyDiv w:val="1"/>
      <w:marLeft w:val="0"/>
      <w:marRight w:val="0"/>
      <w:marTop w:val="0"/>
      <w:marBottom w:val="0"/>
      <w:divBdr>
        <w:top w:val="none" w:sz="0" w:space="0" w:color="auto"/>
        <w:left w:val="none" w:sz="0" w:space="0" w:color="auto"/>
        <w:bottom w:val="none" w:sz="0" w:space="0" w:color="auto"/>
        <w:right w:val="none" w:sz="0" w:space="0" w:color="auto"/>
      </w:divBdr>
    </w:div>
    <w:div w:id="1240599359">
      <w:bodyDiv w:val="1"/>
      <w:marLeft w:val="0"/>
      <w:marRight w:val="0"/>
      <w:marTop w:val="0"/>
      <w:marBottom w:val="0"/>
      <w:divBdr>
        <w:top w:val="none" w:sz="0" w:space="0" w:color="auto"/>
        <w:left w:val="none" w:sz="0" w:space="0" w:color="auto"/>
        <w:bottom w:val="none" w:sz="0" w:space="0" w:color="auto"/>
        <w:right w:val="none" w:sz="0" w:space="0" w:color="auto"/>
      </w:divBdr>
    </w:div>
    <w:div w:id="1260529996">
      <w:bodyDiv w:val="1"/>
      <w:marLeft w:val="0"/>
      <w:marRight w:val="0"/>
      <w:marTop w:val="0"/>
      <w:marBottom w:val="0"/>
      <w:divBdr>
        <w:top w:val="none" w:sz="0" w:space="0" w:color="auto"/>
        <w:left w:val="none" w:sz="0" w:space="0" w:color="auto"/>
        <w:bottom w:val="none" w:sz="0" w:space="0" w:color="auto"/>
        <w:right w:val="none" w:sz="0" w:space="0" w:color="auto"/>
      </w:divBdr>
    </w:div>
    <w:div w:id="1299527127">
      <w:bodyDiv w:val="1"/>
      <w:marLeft w:val="0"/>
      <w:marRight w:val="0"/>
      <w:marTop w:val="0"/>
      <w:marBottom w:val="0"/>
      <w:divBdr>
        <w:top w:val="none" w:sz="0" w:space="0" w:color="auto"/>
        <w:left w:val="none" w:sz="0" w:space="0" w:color="auto"/>
        <w:bottom w:val="none" w:sz="0" w:space="0" w:color="auto"/>
        <w:right w:val="none" w:sz="0" w:space="0" w:color="auto"/>
      </w:divBdr>
    </w:div>
    <w:div w:id="1445422929">
      <w:bodyDiv w:val="1"/>
      <w:marLeft w:val="0"/>
      <w:marRight w:val="0"/>
      <w:marTop w:val="0"/>
      <w:marBottom w:val="0"/>
      <w:divBdr>
        <w:top w:val="none" w:sz="0" w:space="0" w:color="auto"/>
        <w:left w:val="none" w:sz="0" w:space="0" w:color="auto"/>
        <w:bottom w:val="none" w:sz="0" w:space="0" w:color="auto"/>
        <w:right w:val="none" w:sz="0" w:space="0" w:color="auto"/>
      </w:divBdr>
      <w:divsChild>
        <w:div w:id="133768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1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1657">
      <w:bodyDiv w:val="1"/>
      <w:marLeft w:val="0"/>
      <w:marRight w:val="0"/>
      <w:marTop w:val="0"/>
      <w:marBottom w:val="0"/>
      <w:divBdr>
        <w:top w:val="none" w:sz="0" w:space="0" w:color="auto"/>
        <w:left w:val="none" w:sz="0" w:space="0" w:color="auto"/>
        <w:bottom w:val="none" w:sz="0" w:space="0" w:color="auto"/>
        <w:right w:val="none" w:sz="0" w:space="0" w:color="auto"/>
      </w:divBdr>
      <w:divsChild>
        <w:div w:id="1674649555">
          <w:marLeft w:val="0"/>
          <w:marRight w:val="0"/>
          <w:marTop w:val="0"/>
          <w:marBottom w:val="0"/>
          <w:divBdr>
            <w:top w:val="none" w:sz="0" w:space="0" w:color="auto"/>
            <w:left w:val="none" w:sz="0" w:space="0" w:color="auto"/>
            <w:bottom w:val="none" w:sz="0" w:space="0" w:color="auto"/>
            <w:right w:val="none" w:sz="0" w:space="0" w:color="auto"/>
          </w:divBdr>
        </w:div>
        <w:div w:id="1746951245">
          <w:marLeft w:val="0"/>
          <w:marRight w:val="0"/>
          <w:marTop w:val="0"/>
          <w:marBottom w:val="0"/>
          <w:divBdr>
            <w:top w:val="none" w:sz="0" w:space="0" w:color="auto"/>
            <w:left w:val="none" w:sz="0" w:space="0" w:color="auto"/>
            <w:bottom w:val="none" w:sz="0" w:space="0" w:color="auto"/>
            <w:right w:val="none" w:sz="0" w:space="0" w:color="auto"/>
          </w:divBdr>
        </w:div>
        <w:div w:id="191308052">
          <w:marLeft w:val="0"/>
          <w:marRight w:val="0"/>
          <w:marTop w:val="0"/>
          <w:marBottom w:val="0"/>
          <w:divBdr>
            <w:top w:val="none" w:sz="0" w:space="0" w:color="auto"/>
            <w:left w:val="none" w:sz="0" w:space="0" w:color="auto"/>
            <w:bottom w:val="none" w:sz="0" w:space="0" w:color="auto"/>
            <w:right w:val="none" w:sz="0" w:space="0" w:color="auto"/>
          </w:divBdr>
        </w:div>
        <w:div w:id="235433257">
          <w:marLeft w:val="0"/>
          <w:marRight w:val="0"/>
          <w:marTop w:val="0"/>
          <w:marBottom w:val="0"/>
          <w:divBdr>
            <w:top w:val="none" w:sz="0" w:space="0" w:color="auto"/>
            <w:left w:val="none" w:sz="0" w:space="0" w:color="auto"/>
            <w:bottom w:val="none" w:sz="0" w:space="0" w:color="auto"/>
            <w:right w:val="none" w:sz="0" w:space="0" w:color="auto"/>
          </w:divBdr>
        </w:div>
      </w:divsChild>
    </w:div>
    <w:div w:id="1611543360">
      <w:bodyDiv w:val="1"/>
      <w:marLeft w:val="0"/>
      <w:marRight w:val="0"/>
      <w:marTop w:val="0"/>
      <w:marBottom w:val="0"/>
      <w:divBdr>
        <w:top w:val="none" w:sz="0" w:space="0" w:color="auto"/>
        <w:left w:val="none" w:sz="0" w:space="0" w:color="auto"/>
        <w:bottom w:val="none" w:sz="0" w:space="0" w:color="auto"/>
        <w:right w:val="none" w:sz="0" w:space="0" w:color="auto"/>
      </w:divBdr>
      <w:divsChild>
        <w:div w:id="594633437">
          <w:marLeft w:val="0"/>
          <w:marRight w:val="0"/>
          <w:marTop w:val="0"/>
          <w:marBottom w:val="0"/>
          <w:divBdr>
            <w:top w:val="none" w:sz="0" w:space="0" w:color="auto"/>
            <w:left w:val="none" w:sz="0" w:space="0" w:color="auto"/>
            <w:bottom w:val="none" w:sz="0" w:space="0" w:color="auto"/>
            <w:right w:val="none" w:sz="0" w:space="0" w:color="auto"/>
          </w:divBdr>
        </w:div>
        <w:div w:id="1845437604">
          <w:marLeft w:val="0"/>
          <w:marRight w:val="0"/>
          <w:marTop w:val="0"/>
          <w:marBottom w:val="0"/>
          <w:divBdr>
            <w:top w:val="none" w:sz="0" w:space="0" w:color="auto"/>
            <w:left w:val="none" w:sz="0" w:space="0" w:color="auto"/>
            <w:bottom w:val="none" w:sz="0" w:space="0" w:color="auto"/>
            <w:right w:val="none" w:sz="0" w:space="0" w:color="auto"/>
          </w:divBdr>
        </w:div>
        <w:div w:id="1174108179">
          <w:marLeft w:val="0"/>
          <w:marRight w:val="0"/>
          <w:marTop w:val="0"/>
          <w:marBottom w:val="0"/>
          <w:divBdr>
            <w:top w:val="none" w:sz="0" w:space="0" w:color="auto"/>
            <w:left w:val="none" w:sz="0" w:space="0" w:color="auto"/>
            <w:bottom w:val="none" w:sz="0" w:space="0" w:color="auto"/>
            <w:right w:val="none" w:sz="0" w:space="0" w:color="auto"/>
          </w:divBdr>
        </w:div>
        <w:div w:id="265885887">
          <w:marLeft w:val="0"/>
          <w:marRight w:val="0"/>
          <w:marTop w:val="0"/>
          <w:marBottom w:val="0"/>
          <w:divBdr>
            <w:top w:val="none" w:sz="0" w:space="0" w:color="auto"/>
            <w:left w:val="none" w:sz="0" w:space="0" w:color="auto"/>
            <w:bottom w:val="none" w:sz="0" w:space="0" w:color="auto"/>
            <w:right w:val="none" w:sz="0" w:space="0" w:color="auto"/>
          </w:divBdr>
        </w:div>
        <w:div w:id="1779637526">
          <w:marLeft w:val="0"/>
          <w:marRight w:val="0"/>
          <w:marTop w:val="0"/>
          <w:marBottom w:val="0"/>
          <w:divBdr>
            <w:top w:val="none" w:sz="0" w:space="0" w:color="auto"/>
            <w:left w:val="none" w:sz="0" w:space="0" w:color="auto"/>
            <w:bottom w:val="none" w:sz="0" w:space="0" w:color="auto"/>
            <w:right w:val="none" w:sz="0" w:space="0" w:color="auto"/>
          </w:divBdr>
        </w:div>
      </w:divsChild>
    </w:div>
    <w:div w:id="1673750733">
      <w:bodyDiv w:val="1"/>
      <w:marLeft w:val="0"/>
      <w:marRight w:val="0"/>
      <w:marTop w:val="0"/>
      <w:marBottom w:val="0"/>
      <w:divBdr>
        <w:top w:val="none" w:sz="0" w:space="0" w:color="auto"/>
        <w:left w:val="none" w:sz="0" w:space="0" w:color="auto"/>
        <w:bottom w:val="none" w:sz="0" w:space="0" w:color="auto"/>
        <w:right w:val="none" w:sz="0" w:space="0" w:color="auto"/>
      </w:divBdr>
      <w:divsChild>
        <w:div w:id="1027290817">
          <w:marLeft w:val="0"/>
          <w:marRight w:val="0"/>
          <w:marTop w:val="0"/>
          <w:marBottom w:val="0"/>
          <w:divBdr>
            <w:top w:val="none" w:sz="0" w:space="0" w:color="auto"/>
            <w:left w:val="none" w:sz="0" w:space="0" w:color="auto"/>
            <w:bottom w:val="none" w:sz="0" w:space="0" w:color="auto"/>
            <w:right w:val="none" w:sz="0" w:space="0" w:color="auto"/>
          </w:divBdr>
        </w:div>
        <w:div w:id="547301252">
          <w:marLeft w:val="0"/>
          <w:marRight w:val="0"/>
          <w:marTop w:val="0"/>
          <w:marBottom w:val="0"/>
          <w:divBdr>
            <w:top w:val="none" w:sz="0" w:space="0" w:color="auto"/>
            <w:left w:val="none" w:sz="0" w:space="0" w:color="auto"/>
            <w:bottom w:val="none" w:sz="0" w:space="0" w:color="auto"/>
            <w:right w:val="none" w:sz="0" w:space="0" w:color="auto"/>
          </w:divBdr>
        </w:div>
        <w:div w:id="2034258324">
          <w:marLeft w:val="0"/>
          <w:marRight w:val="0"/>
          <w:marTop w:val="0"/>
          <w:marBottom w:val="0"/>
          <w:divBdr>
            <w:top w:val="none" w:sz="0" w:space="0" w:color="auto"/>
            <w:left w:val="none" w:sz="0" w:space="0" w:color="auto"/>
            <w:bottom w:val="none" w:sz="0" w:space="0" w:color="auto"/>
            <w:right w:val="none" w:sz="0" w:space="0" w:color="auto"/>
          </w:divBdr>
        </w:div>
        <w:div w:id="1095174135">
          <w:marLeft w:val="0"/>
          <w:marRight w:val="0"/>
          <w:marTop w:val="0"/>
          <w:marBottom w:val="0"/>
          <w:divBdr>
            <w:top w:val="none" w:sz="0" w:space="0" w:color="auto"/>
            <w:left w:val="none" w:sz="0" w:space="0" w:color="auto"/>
            <w:bottom w:val="none" w:sz="0" w:space="0" w:color="auto"/>
            <w:right w:val="none" w:sz="0" w:space="0" w:color="auto"/>
          </w:divBdr>
        </w:div>
        <w:div w:id="416250412">
          <w:marLeft w:val="0"/>
          <w:marRight w:val="0"/>
          <w:marTop w:val="0"/>
          <w:marBottom w:val="0"/>
          <w:divBdr>
            <w:top w:val="none" w:sz="0" w:space="0" w:color="auto"/>
            <w:left w:val="none" w:sz="0" w:space="0" w:color="auto"/>
            <w:bottom w:val="none" w:sz="0" w:space="0" w:color="auto"/>
            <w:right w:val="none" w:sz="0" w:space="0" w:color="auto"/>
          </w:divBdr>
        </w:div>
        <w:div w:id="268708087">
          <w:marLeft w:val="0"/>
          <w:marRight w:val="0"/>
          <w:marTop w:val="0"/>
          <w:marBottom w:val="0"/>
          <w:divBdr>
            <w:top w:val="none" w:sz="0" w:space="0" w:color="auto"/>
            <w:left w:val="none" w:sz="0" w:space="0" w:color="auto"/>
            <w:bottom w:val="none" w:sz="0" w:space="0" w:color="auto"/>
            <w:right w:val="none" w:sz="0" w:space="0" w:color="auto"/>
          </w:divBdr>
        </w:div>
        <w:div w:id="457530266">
          <w:marLeft w:val="0"/>
          <w:marRight w:val="0"/>
          <w:marTop w:val="0"/>
          <w:marBottom w:val="0"/>
          <w:divBdr>
            <w:top w:val="none" w:sz="0" w:space="0" w:color="auto"/>
            <w:left w:val="none" w:sz="0" w:space="0" w:color="auto"/>
            <w:bottom w:val="none" w:sz="0" w:space="0" w:color="auto"/>
            <w:right w:val="none" w:sz="0" w:space="0" w:color="auto"/>
          </w:divBdr>
        </w:div>
        <w:div w:id="1396930765">
          <w:marLeft w:val="0"/>
          <w:marRight w:val="0"/>
          <w:marTop w:val="0"/>
          <w:marBottom w:val="0"/>
          <w:divBdr>
            <w:top w:val="none" w:sz="0" w:space="0" w:color="auto"/>
            <w:left w:val="none" w:sz="0" w:space="0" w:color="auto"/>
            <w:bottom w:val="none" w:sz="0" w:space="0" w:color="auto"/>
            <w:right w:val="none" w:sz="0" w:space="0" w:color="auto"/>
          </w:divBdr>
        </w:div>
        <w:div w:id="88501718">
          <w:marLeft w:val="0"/>
          <w:marRight w:val="0"/>
          <w:marTop w:val="0"/>
          <w:marBottom w:val="0"/>
          <w:divBdr>
            <w:top w:val="none" w:sz="0" w:space="0" w:color="auto"/>
            <w:left w:val="none" w:sz="0" w:space="0" w:color="auto"/>
            <w:bottom w:val="none" w:sz="0" w:space="0" w:color="auto"/>
            <w:right w:val="none" w:sz="0" w:space="0" w:color="auto"/>
          </w:divBdr>
        </w:div>
      </w:divsChild>
    </w:div>
    <w:div w:id="1759250262">
      <w:bodyDiv w:val="1"/>
      <w:marLeft w:val="0"/>
      <w:marRight w:val="0"/>
      <w:marTop w:val="0"/>
      <w:marBottom w:val="0"/>
      <w:divBdr>
        <w:top w:val="none" w:sz="0" w:space="0" w:color="auto"/>
        <w:left w:val="none" w:sz="0" w:space="0" w:color="auto"/>
        <w:bottom w:val="none" w:sz="0" w:space="0" w:color="auto"/>
        <w:right w:val="none" w:sz="0" w:space="0" w:color="auto"/>
      </w:divBdr>
      <w:divsChild>
        <w:div w:id="556626952">
          <w:marLeft w:val="0"/>
          <w:marRight w:val="0"/>
          <w:marTop w:val="0"/>
          <w:marBottom w:val="0"/>
          <w:divBdr>
            <w:top w:val="none" w:sz="0" w:space="0" w:color="auto"/>
            <w:left w:val="none" w:sz="0" w:space="0" w:color="auto"/>
            <w:bottom w:val="none" w:sz="0" w:space="0" w:color="auto"/>
            <w:right w:val="none" w:sz="0" w:space="0" w:color="auto"/>
          </w:divBdr>
        </w:div>
        <w:div w:id="1919747842">
          <w:marLeft w:val="0"/>
          <w:marRight w:val="0"/>
          <w:marTop w:val="0"/>
          <w:marBottom w:val="0"/>
          <w:divBdr>
            <w:top w:val="none" w:sz="0" w:space="0" w:color="auto"/>
            <w:left w:val="none" w:sz="0" w:space="0" w:color="auto"/>
            <w:bottom w:val="none" w:sz="0" w:space="0" w:color="auto"/>
            <w:right w:val="none" w:sz="0" w:space="0" w:color="auto"/>
          </w:divBdr>
          <w:divsChild>
            <w:div w:id="109206177">
              <w:marLeft w:val="0"/>
              <w:marRight w:val="0"/>
              <w:marTop w:val="0"/>
              <w:marBottom w:val="0"/>
              <w:divBdr>
                <w:top w:val="none" w:sz="0" w:space="0" w:color="auto"/>
                <w:left w:val="none" w:sz="0" w:space="0" w:color="auto"/>
                <w:bottom w:val="none" w:sz="0" w:space="0" w:color="auto"/>
                <w:right w:val="none" w:sz="0" w:space="0" w:color="auto"/>
              </w:divBdr>
            </w:div>
            <w:div w:id="2052339960">
              <w:marLeft w:val="0"/>
              <w:marRight w:val="0"/>
              <w:marTop w:val="0"/>
              <w:marBottom w:val="0"/>
              <w:divBdr>
                <w:top w:val="none" w:sz="0" w:space="0" w:color="auto"/>
                <w:left w:val="none" w:sz="0" w:space="0" w:color="auto"/>
                <w:bottom w:val="none" w:sz="0" w:space="0" w:color="auto"/>
                <w:right w:val="none" w:sz="0" w:space="0" w:color="auto"/>
              </w:divBdr>
            </w:div>
            <w:div w:id="763457793">
              <w:marLeft w:val="0"/>
              <w:marRight w:val="0"/>
              <w:marTop w:val="0"/>
              <w:marBottom w:val="0"/>
              <w:divBdr>
                <w:top w:val="none" w:sz="0" w:space="0" w:color="auto"/>
                <w:left w:val="none" w:sz="0" w:space="0" w:color="auto"/>
                <w:bottom w:val="none" w:sz="0" w:space="0" w:color="auto"/>
                <w:right w:val="none" w:sz="0" w:space="0" w:color="auto"/>
              </w:divBdr>
            </w:div>
            <w:div w:id="13739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8991">
      <w:bodyDiv w:val="1"/>
      <w:marLeft w:val="0"/>
      <w:marRight w:val="0"/>
      <w:marTop w:val="0"/>
      <w:marBottom w:val="0"/>
      <w:divBdr>
        <w:top w:val="none" w:sz="0" w:space="0" w:color="auto"/>
        <w:left w:val="none" w:sz="0" w:space="0" w:color="auto"/>
        <w:bottom w:val="none" w:sz="0" w:space="0" w:color="auto"/>
        <w:right w:val="none" w:sz="0" w:space="0" w:color="auto"/>
      </w:divBdr>
    </w:div>
    <w:div w:id="1928728057">
      <w:bodyDiv w:val="1"/>
      <w:marLeft w:val="0"/>
      <w:marRight w:val="0"/>
      <w:marTop w:val="0"/>
      <w:marBottom w:val="0"/>
      <w:divBdr>
        <w:top w:val="none" w:sz="0" w:space="0" w:color="auto"/>
        <w:left w:val="none" w:sz="0" w:space="0" w:color="auto"/>
        <w:bottom w:val="none" w:sz="0" w:space="0" w:color="auto"/>
        <w:right w:val="none" w:sz="0" w:space="0" w:color="auto"/>
      </w:divBdr>
    </w:div>
    <w:div w:id="2124490927">
      <w:bodyDiv w:val="1"/>
      <w:marLeft w:val="0"/>
      <w:marRight w:val="0"/>
      <w:marTop w:val="0"/>
      <w:marBottom w:val="0"/>
      <w:divBdr>
        <w:top w:val="none" w:sz="0" w:space="0" w:color="auto"/>
        <w:left w:val="none" w:sz="0" w:space="0" w:color="auto"/>
        <w:bottom w:val="none" w:sz="0" w:space="0" w:color="auto"/>
        <w:right w:val="none" w:sz="0" w:space="0" w:color="auto"/>
      </w:divBdr>
    </w:div>
    <w:div w:id="2141068087">
      <w:bodyDiv w:val="1"/>
      <w:marLeft w:val="0"/>
      <w:marRight w:val="0"/>
      <w:marTop w:val="0"/>
      <w:marBottom w:val="0"/>
      <w:divBdr>
        <w:top w:val="none" w:sz="0" w:space="0" w:color="auto"/>
        <w:left w:val="none" w:sz="0" w:space="0" w:color="auto"/>
        <w:bottom w:val="none" w:sz="0" w:space="0" w:color="auto"/>
        <w:right w:val="none" w:sz="0" w:space="0" w:color="auto"/>
      </w:divBdr>
      <w:divsChild>
        <w:div w:id="506796535">
          <w:marLeft w:val="0"/>
          <w:marRight w:val="0"/>
          <w:marTop w:val="0"/>
          <w:marBottom w:val="0"/>
          <w:divBdr>
            <w:top w:val="none" w:sz="0" w:space="0" w:color="auto"/>
            <w:left w:val="none" w:sz="0" w:space="0" w:color="auto"/>
            <w:bottom w:val="none" w:sz="0" w:space="0" w:color="auto"/>
            <w:right w:val="none" w:sz="0" w:space="0" w:color="auto"/>
          </w:divBdr>
        </w:div>
        <w:div w:id="420371879">
          <w:marLeft w:val="0"/>
          <w:marRight w:val="0"/>
          <w:marTop w:val="0"/>
          <w:marBottom w:val="0"/>
          <w:divBdr>
            <w:top w:val="none" w:sz="0" w:space="0" w:color="auto"/>
            <w:left w:val="none" w:sz="0" w:space="0" w:color="auto"/>
            <w:bottom w:val="none" w:sz="0" w:space="0" w:color="auto"/>
            <w:right w:val="none" w:sz="0" w:space="0" w:color="auto"/>
          </w:divBdr>
          <w:divsChild>
            <w:div w:id="404258086">
              <w:marLeft w:val="0"/>
              <w:marRight w:val="0"/>
              <w:marTop w:val="0"/>
              <w:marBottom w:val="0"/>
              <w:divBdr>
                <w:top w:val="none" w:sz="0" w:space="0" w:color="auto"/>
                <w:left w:val="none" w:sz="0" w:space="0" w:color="auto"/>
                <w:bottom w:val="none" w:sz="0" w:space="0" w:color="auto"/>
                <w:right w:val="none" w:sz="0" w:space="0" w:color="auto"/>
              </w:divBdr>
            </w:div>
            <w:div w:id="1183937775">
              <w:marLeft w:val="0"/>
              <w:marRight w:val="0"/>
              <w:marTop w:val="0"/>
              <w:marBottom w:val="0"/>
              <w:divBdr>
                <w:top w:val="none" w:sz="0" w:space="0" w:color="auto"/>
                <w:left w:val="none" w:sz="0" w:space="0" w:color="auto"/>
                <w:bottom w:val="none" w:sz="0" w:space="0" w:color="auto"/>
                <w:right w:val="none" w:sz="0" w:space="0" w:color="auto"/>
              </w:divBdr>
            </w:div>
            <w:div w:id="325062356">
              <w:marLeft w:val="0"/>
              <w:marRight w:val="0"/>
              <w:marTop w:val="0"/>
              <w:marBottom w:val="0"/>
              <w:divBdr>
                <w:top w:val="none" w:sz="0" w:space="0" w:color="auto"/>
                <w:left w:val="none" w:sz="0" w:space="0" w:color="auto"/>
                <w:bottom w:val="none" w:sz="0" w:space="0" w:color="auto"/>
                <w:right w:val="none" w:sz="0" w:space="0" w:color="auto"/>
              </w:divBdr>
            </w:div>
            <w:div w:id="1678271786">
              <w:marLeft w:val="0"/>
              <w:marRight w:val="0"/>
              <w:marTop w:val="0"/>
              <w:marBottom w:val="0"/>
              <w:divBdr>
                <w:top w:val="none" w:sz="0" w:space="0" w:color="auto"/>
                <w:left w:val="none" w:sz="0" w:space="0" w:color="auto"/>
                <w:bottom w:val="none" w:sz="0" w:space="0" w:color="auto"/>
                <w:right w:val="none" w:sz="0" w:space="0" w:color="auto"/>
              </w:divBdr>
              <w:divsChild>
                <w:div w:id="1891575764">
                  <w:marLeft w:val="0"/>
                  <w:marRight w:val="0"/>
                  <w:marTop w:val="0"/>
                  <w:marBottom w:val="0"/>
                  <w:divBdr>
                    <w:top w:val="none" w:sz="0" w:space="0" w:color="auto"/>
                    <w:left w:val="none" w:sz="0" w:space="0" w:color="auto"/>
                    <w:bottom w:val="none" w:sz="0" w:space="0" w:color="auto"/>
                    <w:right w:val="none" w:sz="0" w:space="0" w:color="auto"/>
                  </w:divBdr>
                </w:div>
                <w:div w:id="450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BD00-BACF-42E0-888D-47BCBEC9A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Miles</cp:lastModifiedBy>
  <cp:revision>2</cp:revision>
  <cp:lastPrinted>2020-08-02T09:57:00Z</cp:lastPrinted>
  <dcterms:created xsi:type="dcterms:W3CDTF">2020-09-02T15:25:00Z</dcterms:created>
  <dcterms:modified xsi:type="dcterms:W3CDTF">2020-09-02T15:25:00Z</dcterms:modified>
</cp:coreProperties>
</file>